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E42C7" w:rsidRPr="009A63C9" w:rsidRDefault="009C7CAF">
      <w:pPr>
        <w:spacing w:line="360" w:lineRule="auto"/>
        <w:jc w:val="center"/>
        <w:rPr>
          <w:rFonts w:ascii="Arial" w:eastAsia="Arial" w:hAnsi="Arial" w:cs="Arial"/>
          <w:b/>
          <w:sz w:val="22"/>
          <w:szCs w:val="22"/>
        </w:rPr>
      </w:pPr>
      <w:r w:rsidRPr="009A63C9">
        <w:rPr>
          <w:rFonts w:ascii="Arial" w:eastAsia="Arial" w:hAnsi="Arial" w:cs="Arial"/>
          <w:b/>
          <w:sz w:val="22"/>
          <w:szCs w:val="22"/>
        </w:rPr>
        <w:t xml:space="preserve">MBE </w:t>
      </w:r>
      <w:proofErr w:type="spellStart"/>
      <w:r w:rsidRPr="009A63C9">
        <w:rPr>
          <w:rFonts w:ascii="Arial" w:eastAsia="Arial" w:hAnsi="Arial" w:cs="Arial"/>
          <w:b/>
          <w:sz w:val="22"/>
          <w:szCs w:val="22"/>
        </w:rPr>
        <w:t>SafeValue</w:t>
      </w:r>
      <w:proofErr w:type="spellEnd"/>
      <w:r w:rsidRPr="009A63C9">
        <w:rPr>
          <w:rFonts w:ascii="Arial" w:eastAsia="Arial" w:hAnsi="Arial" w:cs="Arial"/>
          <w:b/>
          <w:sz w:val="22"/>
          <w:szCs w:val="22"/>
        </w:rPr>
        <w:t xml:space="preserve"> Business</w:t>
      </w:r>
    </w:p>
    <w:p w14:paraId="00000002" w14:textId="77777777" w:rsidR="007E42C7" w:rsidRDefault="009C7CAF">
      <w:pPr>
        <w:spacing w:line="360" w:lineRule="auto"/>
        <w:jc w:val="center"/>
        <w:rPr>
          <w:rFonts w:ascii="Arial" w:eastAsia="Arial" w:hAnsi="Arial" w:cs="Arial"/>
          <w:b/>
          <w:sz w:val="22"/>
          <w:szCs w:val="22"/>
        </w:rPr>
      </w:pPr>
      <w:r>
        <w:rPr>
          <w:rFonts w:ascii="Arial" w:eastAsia="Arial" w:hAnsi="Arial" w:cs="Arial"/>
          <w:b/>
          <w:sz w:val="36"/>
          <w:szCs w:val="36"/>
        </w:rPr>
        <w:t>Sendungen automatisch absichern</w:t>
      </w:r>
    </w:p>
    <w:p w14:paraId="00000003" w14:textId="77777777" w:rsidR="007E42C7" w:rsidRDefault="007E42C7">
      <w:pPr>
        <w:spacing w:line="360" w:lineRule="auto"/>
        <w:jc w:val="center"/>
        <w:rPr>
          <w:rFonts w:ascii="Arial" w:eastAsia="Arial" w:hAnsi="Arial" w:cs="Arial"/>
          <w:b/>
          <w:sz w:val="22"/>
          <w:szCs w:val="22"/>
        </w:rPr>
      </w:pPr>
    </w:p>
    <w:p w14:paraId="00000004" w14:textId="77777777" w:rsidR="007E42C7" w:rsidRDefault="009C7CAF">
      <w:pPr>
        <w:spacing w:line="360" w:lineRule="auto"/>
        <w:jc w:val="both"/>
        <w:rPr>
          <w:rFonts w:ascii="Arial" w:eastAsia="Arial" w:hAnsi="Arial" w:cs="Arial"/>
          <w:b/>
          <w:sz w:val="22"/>
          <w:szCs w:val="22"/>
        </w:rPr>
      </w:pPr>
      <w:r>
        <w:rPr>
          <w:rFonts w:ascii="Arial" w:eastAsia="Arial" w:hAnsi="Arial" w:cs="Arial"/>
          <w:b/>
          <w:sz w:val="22"/>
          <w:szCs w:val="22"/>
        </w:rPr>
        <w:t xml:space="preserve">Ob edle Weine, Antiquitäten oder Hightech-Produkte: Wertvolle Güter sollten vor dem Versand rechtlich abgesichert werden. Mit </w:t>
      </w:r>
      <w:r w:rsidRPr="00770EDC">
        <w:rPr>
          <w:rFonts w:ascii="Arial" w:eastAsia="Arial" w:hAnsi="Arial" w:cs="Arial"/>
          <w:b/>
          <w:sz w:val="22"/>
          <w:szCs w:val="22"/>
        </w:rPr>
        <w:t xml:space="preserve">MBE </w:t>
      </w:r>
      <w:proofErr w:type="spellStart"/>
      <w:r w:rsidRPr="00770EDC">
        <w:rPr>
          <w:rFonts w:ascii="Arial" w:eastAsia="Arial" w:hAnsi="Arial" w:cs="Arial"/>
          <w:b/>
          <w:sz w:val="22"/>
          <w:szCs w:val="22"/>
        </w:rPr>
        <w:t>SafeValue</w:t>
      </w:r>
      <w:proofErr w:type="spellEnd"/>
      <w:r w:rsidRPr="00770EDC">
        <w:rPr>
          <w:rFonts w:ascii="Arial" w:eastAsia="Arial" w:hAnsi="Arial" w:cs="Arial"/>
          <w:b/>
          <w:sz w:val="22"/>
          <w:szCs w:val="22"/>
        </w:rPr>
        <w:t xml:space="preserve"> Business</w:t>
      </w:r>
      <w:r>
        <w:rPr>
          <w:rFonts w:ascii="Arial" w:eastAsia="Arial" w:hAnsi="Arial" w:cs="Arial"/>
          <w:b/>
          <w:sz w:val="22"/>
          <w:szCs w:val="22"/>
        </w:rPr>
        <w:t xml:space="preserve"> bringt Mail Boxes Etc. (MBE) einen Service auf den Markt, der diesen Prozess </w:t>
      </w:r>
      <w:r w:rsidRPr="00770EDC">
        <w:rPr>
          <w:rFonts w:ascii="Arial" w:eastAsia="Arial" w:hAnsi="Arial" w:cs="Arial"/>
          <w:b/>
          <w:sz w:val="22"/>
          <w:szCs w:val="22"/>
        </w:rPr>
        <w:t>optimiert und</w:t>
      </w:r>
      <w:r>
        <w:rPr>
          <w:rFonts w:ascii="Arial" w:eastAsia="Arial" w:hAnsi="Arial" w:cs="Arial"/>
          <w:b/>
          <w:sz w:val="22"/>
          <w:szCs w:val="22"/>
        </w:rPr>
        <w:t xml:space="preserve"> automatisiert. Damit entlastet die neueste Version der MBE-Absicherung Geschäftskunden, die häufig Wertgegenstände versenden. </w:t>
      </w:r>
    </w:p>
    <w:p w14:paraId="00000005" w14:textId="77777777" w:rsidR="007E42C7" w:rsidRDefault="007E42C7">
      <w:pPr>
        <w:spacing w:line="360" w:lineRule="auto"/>
        <w:jc w:val="both"/>
        <w:rPr>
          <w:rFonts w:ascii="Arial" w:eastAsia="Arial" w:hAnsi="Arial" w:cs="Arial"/>
          <w:b/>
          <w:sz w:val="22"/>
          <w:szCs w:val="22"/>
        </w:rPr>
      </w:pPr>
    </w:p>
    <w:p w14:paraId="00000006" w14:textId="6F2F35CD" w:rsidR="007E42C7" w:rsidRDefault="009C7CAF">
      <w:pPr>
        <w:spacing w:line="360" w:lineRule="auto"/>
        <w:jc w:val="both"/>
        <w:rPr>
          <w:rFonts w:ascii="Arial" w:eastAsia="Arial" w:hAnsi="Arial" w:cs="Arial"/>
          <w:sz w:val="22"/>
          <w:szCs w:val="22"/>
          <w:highlight w:val="yellow"/>
        </w:rPr>
      </w:pPr>
      <w:r>
        <w:rPr>
          <w:rFonts w:ascii="Arial" w:eastAsia="Arial" w:hAnsi="Arial" w:cs="Arial"/>
          <w:color w:val="000000"/>
          <w:sz w:val="22"/>
          <w:szCs w:val="22"/>
        </w:rPr>
        <w:t xml:space="preserve">Bislang war für jeden </w:t>
      </w:r>
      <w:r w:rsidRPr="00770EDC">
        <w:rPr>
          <w:rFonts w:ascii="Arial" w:eastAsia="Arial" w:hAnsi="Arial" w:cs="Arial"/>
          <w:color w:val="000000"/>
          <w:sz w:val="22"/>
          <w:szCs w:val="22"/>
        </w:rPr>
        <w:t>MBE</w:t>
      </w:r>
      <w:r w:rsidR="00770EDC" w:rsidRPr="00770EDC">
        <w:rPr>
          <w:rFonts w:ascii="Arial" w:eastAsia="Arial" w:hAnsi="Arial" w:cs="Arial"/>
          <w:color w:val="000000"/>
          <w:sz w:val="22"/>
          <w:szCs w:val="22"/>
        </w:rPr>
        <w:t>-</w:t>
      </w:r>
      <w:proofErr w:type="spellStart"/>
      <w:r w:rsidRPr="00770EDC">
        <w:rPr>
          <w:rFonts w:ascii="Arial" w:eastAsia="Arial" w:hAnsi="Arial" w:cs="Arial"/>
          <w:color w:val="000000"/>
          <w:sz w:val="22"/>
          <w:szCs w:val="22"/>
        </w:rPr>
        <w:t>SafeValue</w:t>
      </w:r>
      <w:proofErr w:type="spellEnd"/>
      <w:r w:rsidRPr="00770EDC">
        <w:rPr>
          <w:rFonts w:ascii="Arial" w:eastAsia="Arial" w:hAnsi="Arial" w:cs="Arial"/>
          <w:color w:val="000000"/>
          <w:sz w:val="22"/>
          <w:szCs w:val="22"/>
        </w:rPr>
        <w:t>-Versand</w:t>
      </w:r>
      <w:r>
        <w:rPr>
          <w:rFonts w:ascii="Arial" w:eastAsia="Arial" w:hAnsi="Arial" w:cs="Arial"/>
          <w:color w:val="000000"/>
          <w:sz w:val="22"/>
          <w:szCs w:val="22"/>
        </w:rPr>
        <w:t xml:space="preserve"> eine Dokumentation mit Fotos des Produkts und der Verpackung notwendig. </w:t>
      </w:r>
      <w:r w:rsidRPr="001D2CAD">
        <w:rPr>
          <w:rFonts w:ascii="Arial" w:eastAsia="Arial" w:hAnsi="Arial" w:cs="Arial"/>
          <w:color w:val="000000"/>
          <w:sz w:val="22"/>
          <w:szCs w:val="22"/>
        </w:rPr>
        <w:t xml:space="preserve">MBE </w:t>
      </w:r>
      <w:proofErr w:type="spellStart"/>
      <w:r w:rsidRPr="001D2CAD">
        <w:rPr>
          <w:rFonts w:ascii="Arial" w:eastAsia="Arial" w:hAnsi="Arial" w:cs="Arial"/>
          <w:color w:val="000000"/>
          <w:sz w:val="22"/>
          <w:szCs w:val="22"/>
        </w:rPr>
        <w:t>SafeValue</w:t>
      </w:r>
      <w:proofErr w:type="spellEnd"/>
      <w:r>
        <w:rPr>
          <w:rFonts w:ascii="Arial" w:eastAsia="Arial" w:hAnsi="Arial" w:cs="Arial"/>
          <w:color w:val="000000"/>
          <w:sz w:val="22"/>
          <w:szCs w:val="22"/>
        </w:rPr>
        <w:t xml:space="preserve"> Business verschlankt diesen </w:t>
      </w:r>
      <w:r w:rsidRPr="001D2CAD">
        <w:rPr>
          <w:rFonts w:ascii="Arial" w:eastAsia="Arial" w:hAnsi="Arial" w:cs="Arial"/>
          <w:color w:val="000000"/>
          <w:sz w:val="22"/>
          <w:szCs w:val="22"/>
        </w:rPr>
        <w:t>Prozess deutlich</w:t>
      </w:r>
      <w:r>
        <w:rPr>
          <w:rFonts w:ascii="Arial" w:eastAsia="Arial" w:hAnsi="Arial" w:cs="Arial"/>
          <w:color w:val="000000"/>
          <w:sz w:val="22"/>
          <w:szCs w:val="22"/>
        </w:rPr>
        <w:t xml:space="preserve">: Bei Kunden, die </w:t>
      </w:r>
      <w:r w:rsidRPr="001D2CAD">
        <w:rPr>
          <w:rFonts w:ascii="Arial" w:eastAsia="Arial" w:hAnsi="Arial" w:cs="Arial"/>
          <w:color w:val="000000"/>
          <w:sz w:val="22"/>
          <w:szCs w:val="22"/>
        </w:rPr>
        <w:t xml:space="preserve">MBE Online, </w:t>
      </w:r>
      <w:r w:rsidR="001961EB">
        <w:rPr>
          <w:rFonts w:ascii="Arial" w:eastAsia="Arial" w:hAnsi="Arial" w:cs="Arial"/>
          <w:color w:val="000000"/>
          <w:sz w:val="22"/>
          <w:szCs w:val="22"/>
        </w:rPr>
        <w:t>eine</w:t>
      </w:r>
      <w:r w:rsidRPr="001D2CAD">
        <w:rPr>
          <w:rFonts w:ascii="Arial" w:eastAsia="Arial" w:hAnsi="Arial" w:cs="Arial"/>
          <w:color w:val="000000"/>
          <w:sz w:val="22"/>
          <w:szCs w:val="22"/>
        </w:rPr>
        <w:t xml:space="preserve"> webbasierte Versandlösung, nutzen und sich für den</w:t>
      </w:r>
      <w:r>
        <w:rPr>
          <w:rFonts w:ascii="Arial" w:eastAsia="Arial" w:hAnsi="Arial" w:cs="Arial"/>
          <w:color w:val="000000"/>
          <w:sz w:val="22"/>
          <w:szCs w:val="22"/>
        </w:rPr>
        <w:t xml:space="preserve"> neuen Service registrieren, wird jede Sendung im Wert zwischen 100 und 5000 Euro automatisch über </w:t>
      </w:r>
      <w:r w:rsidRPr="009C3455">
        <w:rPr>
          <w:rFonts w:ascii="Arial" w:eastAsia="Arial" w:hAnsi="Arial" w:cs="Arial"/>
          <w:color w:val="000000"/>
          <w:sz w:val="22"/>
          <w:szCs w:val="22"/>
        </w:rPr>
        <w:t xml:space="preserve">MBE </w:t>
      </w:r>
      <w:proofErr w:type="spellStart"/>
      <w:r w:rsidRPr="009C3455">
        <w:rPr>
          <w:rFonts w:ascii="Arial" w:eastAsia="Arial" w:hAnsi="Arial" w:cs="Arial"/>
          <w:color w:val="000000"/>
          <w:sz w:val="22"/>
          <w:szCs w:val="22"/>
        </w:rPr>
        <w:t>SafeValue</w:t>
      </w:r>
      <w:proofErr w:type="spellEnd"/>
      <w:r w:rsidRPr="009C3455">
        <w:rPr>
          <w:rFonts w:ascii="Arial" w:eastAsia="Arial" w:hAnsi="Arial" w:cs="Arial"/>
          <w:color w:val="000000"/>
          <w:sz w:val="22"/>
          <w:szCs w:val="22"/>
        </w:rPr>
        <w:t xml:space="preserve"> Business abgesichert. Der Service ist f</w:t>
      </w:r>
      <w:r>
        <w:rPr>
          <w:rFonts w:ascii="Arial" w:eastAsia="Arial" w:hAnsi="Arial" w:cs="Arial"/>
          <w:color w:val="000000"/>
          <w:sz w:val="22"/>
          <w:szCs w:val="22"/>
        </w:rPr>
        <w:t xml:space="preserve">ür Kunden gedacht, die häufig wertvolle Gegenstände versenden, wie beispielsweise Auktionshäuser, produzierende Unternehmen oder Elektronikanbieter. „Mit </w:t>
      </w:r>
      <w:r w:rsidRPr="009C3455">
        <w:rPr>
          <w:rFonts w:ascii="Arial" w:eastAsia="Arial" w:hAnsi="Arial" w:cs="Arial"/>
          <w:color w:val="000000"/>
          <w:sz w:val="22"/>
          <w:szCs w:val="22"/>
        </w:rPr>
        <w:t xml:space="preserve">MBE </w:t>
      </w:r>
      <w:proofErr w:type="spellStart"/>
      <w:r w:rsidRPr="009C3455">
        <w:rPr>
          <w:rFonts w:ascii="Arial" w:eastAsia="Arial" w:hAnsi="Arial" w:cs="Arial"/>
          <w:sz w:val="22"/>
          <w:szCs w:val="22"/>
        </w:rPr>
        <w:t>SafeValue</w:t>
      </w:r>
      <w:proofErr w:type="spellEnd"/>
      <w:r w:rsidRPr="009C3455">
        <w:rPr>
          <w:rFonts w:ascii="Arial" w:eastAsia="Arial" w:hAnsi="Arial" w:cs="Arial"/>
          <w:sz w:val="22"/>
          <w:szCs w:val="22"/>
        </w:rPr>
        <w:t xml:space="preserve"> Business</w:t>
      </w:r>
      <w:r>
        <w:rPr>
          <w:rFonts w:ascii="Arial" w:eastAsia="Arial" w:hAnsi="Arial" w:cs="Arial"/>
          <w:sz w:val="22"/>
          <w:szCs w:val="22"/>
        </w:rPr>
        <w:t xml:space="preserve"> wollen wir vor allem die Absicherung von Sendungen mit moderatem </w:t>
      </w:r>
      <w:r w:rsidRPr="009C3455">
        <w:rPr>
          <w:rFonts w:ascii="Arial" w:eastAsia="Arial" w:hAnsi="Arial" w:cs="Arial"/>
          <w:sz w:val="22"/>
          <w:szCs w:val="22"/>
        </w:rPr>
        <w:t>Wert stark</w:t>
      </w:r>
      <w:r>
        <w:rPr>
          <w:rFonts w:ascii="Arial" w:eastAsia="Arial" w:hAnsi="Arial" w:cs="Arial"/>
          <w:sz w:val="22"/>
          <w:szCs w:val="22"/>
        </w:rPr>
        <w:t xml:space="preserve"> vereinfachen. Der Kunde muss nur sein Häkchen machen und </w:t>
      </w:r>
      <w:r w:rsidR="0098564F">
        <w:rPr>
          <w:rFonts w:ascii="Arial" w:eastAsia="Arial" w:hAnsi="Arial" w:cs="Arial"/>
          <w:sz w:val="22"/>
          <w:szCs w:val="22"/>
        </w:rPr>
        <w:t xml:space="preserve">schon </w:t>
      </w:r>
      <w:r>
        <w:rPr>
          <w:rFonts w:ascii="Arial" w:eastAsia="Arial" w:hAnsi="Arial" w:cs="Arial"/>
          <w:sz w:val="22"/>
          <w:szCs w:val="22"/>
        </w:rPr>
        <w:t xml:space="preserve">ist </w:t>
      </w:r>
      <w:r w:rsidR="0098564F">
        <w:rPr>
          <w:rFonts w:ascii="Arial" w:eastAsia="Arial" w:hAnsi="Arial" w:cs="Arial"/>
          <w:sz w:val="22"/>
          <w:szCs w:val="22"/>
        </w:rPr>
        <w:t xml:space="preserve">er </w:t>
      </w:r>
      <w:r>
        <w:rPr>
          <w:rFonts w:ascii="Arial" w:eastAsia="Arial" w:hAnsi="Arial" w:cs="Arial"/>
          <w:sz w:val="22"/>
          <w:szCs w:val="22"/>
        </w:rPr>
        <w:t xml:space="preserve">voll abgesichert. </w:t>
      </w:r>
      <w:r w:rsidR="00BE20E1">
        <w:rPr>
          <w:rFonts w:ascii="Arial" w:eastAsia="Arial" w:hAnsi="Arial" w:cs="Arial"/>
          <w:sz w:val="22"/>
          <w:szCs w:val="22"/>
        </w:rPr>
        <w:t>Mit diesem Service</w:t>
      </w:r>
      <w:r>
        <w:rPr>
          <w:rFonts w:ascii="Arial" w:eastAsia="Arial" w:hAnsi="Arial" w:cs="Arial"/>
          <w:sz w:val="22"/>
          <w:szCs w:val="22"/>
        </w:rPr>
        <w:t xml:space="preserve"> sparen Vielversender eine Menge Zeit ein“, erklärt Heiko Busse, </w:t>
      </w:r>
      <w:r w:rsidRPr="009C3455">
        <w:rPr>
          <w:rFonts w:ascii="Arial" w:eastAsia="Arial" w:hAnsi="Arial" w:cs="Arial"/>
          <w:sz w:val="22"/>
          <w:szCs w:val="22"/>
        </w:rPr>
        <w:t xml:space="preserve">Head </w:t>
      </w:r>
      <w:proofErr w:type="spellStart"/>
      <w:r w:rsidRPr="009C3455">
        <w:rPr>
          <w:rFonts w:ascii="Arial" w:eastAsia="Arial" w:hAnsi="Arial" w:cs="Arial"/>
          <w:sz w:val="22"/>
          <w:szCs w:val="22"/>
        </w:rPr>
        <w:t>of</w:t>
      </w:r>
      <w:proofErr w:type="spellEnd"/>
      <w:r w:rsidRPr="009C3455">
        <w:rPr>
          <w:rFonts w:ascii="Arial" w:eastAsia="Arial" w:hAnsi="Arial" w:cs="Arial"/>
          <w:sz w:val="22"/>
          <w:szCs w:val="22"/>
        </w:rPr>
        <w:t xml:space="preserve"> </w:t>
      </w:r>
      <w:proofErr w:type="spellStart"/>
      <w:r w:rsidRPr="009C3455">
        <w:rPr>
          <w:rFonts w:ascii="Arial" w:eastAsia="Arial" w:hAnsi="Arial" w:cs="Arial"/>
          <w:sz w:val="22"/>
          <w:szCs w:val="22"/>
        </w:rPr>
        <w:t>Operations</w:t>
      </w:r>
      <w:proofErr w:type="spellEnd"/>
      <w:r w:rsidRPr="009C3455">
        <w:rPr>
          <w:rFonts w:ascii="Arial" w:eastAsia="Arial" w:hAnsi="Arial" w:cs="Arial"/>
          <w:sz w:val="22"/>
          <w:szCs w:val="22"/>
        </w:rPr>
        <w:t xml:space="preserve"> der MBE Deutschland GmbH.</w:t>
      </w:r>
    </w:p>
    <w:p w14:paraId="00000007" w14:textId="77777777" w:rsidR="007E42C7" w:rsidRDefault="007E42C7">
      <w:pPr>
        <w:spacing w:line="360" w:lineRule="auto"/>
        <w:jc w:val="both"/>
        <w:rPr>
          <w:rFonts w:ascii="Arial" w:eastAsia="Arial" w:hAnsi="Arial" w:cs="Arial"/>
          <w:sz w:val="22"/>
          <w:szCs w:val="22"/>
        </w:rPr>
      </w:pPr>
    </w:p>
    <w:p w14:paraId="00000008" w14:textId="77777777" w:rsidR="007E42C7" w:rsidRDefault="009C7CAF">
      <w:pPr>
        <w:spacing w:line="360" w:lineRule="auto"/>
        <w:jc w:val="both"/>
        <w:rPr>
          <w:rFonts w:ascii="Arial" w:eastAsia="Arial" w:hAnsi="Arial" w:cs="Arial"/>
          <w:b/>
          <w:sz w:val="22"/>
          <w:szCs w:val="22"/>
        </w:rPr>
      </w:pPr>
      <w:r>
        <w:rPr>
          <w:rFonts w:ascii="Arial" w:eastAsia="Arial" w:hAnsi="Arial" w:cs="Arial"/>
          <w:b/>
          <w:sz w:val="22"/>
          <w:szCs w:val="22"/>
        </w:rPr>
        <w:t>Vollständige Absicherung für Waren aller Art</w:t>
      </w:r>
    </w:p>
    <w:p w14:paraId="00000009" w14:textId="7287F977" w:rsidR="007E42C7" w:rsidRDefault="009C7CAF">
      <w:pPr>
        <w:spacing w:line="360" w:lineRule="auto"/>
        <w:jc w:val="both"/>
        <w:rPr>
          <w:rFonts w:ascii="Arial" w:eastAsia="Arial" w:hAnsi="Arial" w:cs="Arial"/>
          <w:color w:val="FF0000"/>
          <w:sz w:val="22"/>
          <w:szCs w:val="22"/>
        </w:rPr>
      </w:pPr>
      <w:r w:rsidRPr="00B613FA">
        <w:rPr>
          <w:rFonts w:ascii="Arial" w:eastAsia="Arial" w:hAnsi="Arial" w:cs="Arial"/>
          <w:sz w:val="22"/>
          <w:szCs w:val="22"/>
        </w:rPr>
        <w:t xml:space="preserve">Wenn Ware, Verpackung und Versandkosten zusammen mehr als 5000 Euro wert sind, bietet MBE für eine 100-prozentige Absicherung dagegen die Standardvariante MBE </w:t>
      </w:r>
      <w:proofErr w:type="spellStart"/>
      <w:r w:rsidRPr="00B613FA">
        <w:rPr>
          <w:rFonts w:ascii="Arial" w:eastAsia="Arial" w:hAnsi="Arial" w:cs="Arial"/>
          <w:sz w:val="22"/>
          <w:szCs w:val="22"/>
        </w:rPr>
        <w:t>SafeValue</w:t>
      </w:r>
      <w:proofErr w:type="spellEnd"/>
      <w:r w:rsidRPr="00B613FA">
        <w:rPr>
          <w:rFonts w:ascii="Arial" w:eastAsia="Arial" w:hAnsi="Arial" w:cs="Arial"/>
          <w:sz w:val="22"/>
          <w:szCs w:val="22"/>
        </w:rPr>
        <w:t xml:space="preserve"> mit entsprechender Dokumentation an.</w:t>
      </w:r>
      <w:r>
        <w:rPr>
          <w:rFonts w:ascii="Arial" w:eastAsia="Arial" w:hAnsi="Arial" w:cs="Arial"/>
          <w:sz w:val="22"/>
          <w:szCs w:val="22"/>
        </w:rPr>
        <w:t xml:space="preserve"> Speziell für den Versand von Kunst und Antiquitäten gibt es zudem den </w:t>
      </w:r>
      <w:r w:rsidRPr="00B76AF4">
        <w:rPr>
          <w:rFonts w:ascii="Arial" w:eastAsia="Arial" w:hAnsi="Arial" w:cs="Arial"/>
          <w:sz w:val="22"/>
          <w:szCs w:val="22"/>
        </w:rPr>
        <w:t xml:space="preserve">Service MBE </w:t>
      </w:r>
      <w:proofErr w:type="spellStart"/>
      <w:r w:rsidRPr="00B76AF4">
        <w:rPr>
          <w:rFonts w:ascii="Arial" w:eastAsia="Arial" w:hAnsi="Arial" w:cs="Arial"/>
          <w:sz w:val="22"/>
          <w:szCs w:val="22"/>
        </w:rPr>
        <w:lastRenderedPageBreak/>
        <w:t>SafeValue</w:t>
      </w:r>
      <w:proofErr w:type="spellEnd"/>
      <w:r w:rsidRPr="00B76AF4">
        <w:rPr>
          <w:rFonts w:ascii="Arial" w:eastAsia="Arial" w:hAnsi="Arial" w:cs="Arial"/>
          <w:sz w:val="22"/>
          <w:szCs w:val="22"/>
        </w:rPr>
        <w:t xml:space="preserve"> Art.</w:t>
      </w:r>
      <w:r>
        <w:rPr>
          <w:rFonts w:ascii="Arial" w:eastAsia="Arial" w:hAnsi="Arial" w:cs="Arial"/>
          <w:sz w:val="22"/>
          <w:szCs w:val="22"/>
        </w:rPr>
        <w:t xml:space="preserve"> Die Besonderheit</w:t>
      </w:r>
      <w:r w:rsidRPr="00B76AF4">
        <w:rPr>
          <w:rFonts w:ascii="Arial" w:eastAsia="Arial" w:hAnsi="Arial" w:cs="Arial"/>
          <w:sz w:val="22"/>
          <w:szCs w:val="22"/>
        </w:rPr>
        <w:t xml:space="preserve">: Mit MBE </w:t>
      </w:r>
      <w:proofErr w:type="spellStart"/>
      <w:r w:rsidRPr="00B76AF4">
        <w:rPr>
          <w:rFonts w:ascii="Arial" w:eastAsia="Arial" w:hAnsi="Arial" w:cs="Arial"/>
          <w:sz w:val="22"/>
          <w:szCs w:val="22"/>
        </w:rPr>
        <w:t>SafeValue</w:t>
      </w:r>
      <w:proofErr w:type="spellEnd"/>
      <w:r w:rsidRPr="00B76AF4">
        <w:rPr>
          <w:rFonts w:ascii="Arial" w:eastAsia="Arial" w:hAnsi="Arial" w:cs="Arial"/>
          <w:sz w:val="22"/>
          <w:szCs w:val="22"/>
        </w:rPr>
        <w:t xml:space="preserve"> Art</w:t>
      </w:r>
      <w:r>
        <w:rPr>
          <w:rFonts w:ascii="Arial" w:eastAsia="Arial" w:hAnsi="Arial" w:cs="Arial"/>
          <w:sz w:val="22"/>
          <w:szCs w:val="22"/>
        </w:rPr>
        <w:t xml:space="preserve"> wird neben dem Waren- bzw. Auktionswert und den </w:t>
      </w:r>
      <w:r w:rsidRPr="00BB326D">
        <w:rPr>
          <w:rFonts w:ascii="Arial" w:eastAsia="Arial" w:hAnsi="Arial" w:cs="Arial"/>
          <w:sz w:val="22"/>
          <w:szCs w:val="22"/>
        </w:rPr>
        <w:t>Verpackungs- und Versandkosten</w:t>
      </w:r>
      <w:r>
        <w:rPr>
          <w:rFonts w:ascii="Arial" w:eastAsia="Arial" w:hAnsi="Arial" w:cs="Arial"/>
          <w:sz w:val="22"/>
          <w:szCs w:val="22"/>
        </w:rPr>
        <w:t xml:space="preserve"> auch die Auktionsgebühr mit bis zu 25 Prozent abgesichert. Außerdem wird eine etwaige Wertminderung durch Teilschäden mit bis zu 50 Prozent des Warenwertes abgedeckt. Dieser Fall kann beispielsweise bei einem wertvollen Teeservice eintreten, das durch den Verlust einer Tasse im Ganzen an Wert verliert. „Es gibt am Markt keinen anderen Service, der </w:t>
      </w:r>
      <w:r w:rsidR="00567527">
        <w:rPr>
          <w:rFonts w:ascii="Arial" w:eastAsia="Arial" w:hAnsi="Arial" w:cs="Arial"/>
          <w:sz w:val="22"/>
          <w:szCs w:val="22"/>
        </w:rPr>
        <w:t xml:space="preserve">neben der Ware </w:t>
      </w:r>
      <w:r w:rsidR="00B84E35">
        <w:rPr>
          <w:rFonts w:ascii="Arial" w:eastAsia="Arial" w:hAnsi="Arial" w:cs="Arial"/>
          <w:sz w:val="22"/>
          <w:szCs w:val="22"/>
        </w:rPr>
        <w:t xml:space="preserve">sowohl </w:t>
      </w:r>
      <w:r w:rsidRPr="00B84E35">
        <w:rPr>
          <w:rFonts w:ascii="Arial" w:eastAsia="Arial" w:hAnsi="Arial" w:cs="Arial"/>
          <w:sz w:val="22"/>
          <w:szCs w:val="22"/>
        </w:rPr>
        <w:t xml:space="preserve">Verpackungs- und Versandkosten </w:t>
      </w:r>
      <w:r w:rsidR="00B84E35" w:rsidRPr="00B84E35">
        <w:rPr>
          <w:rFonts w:ascii="Arial" w:eastAsia="Arial" w:hAnsi="Arial" w:cs="Arial"/>
          <w:sz w:val="22"/>
          <w:szCs w:val="22"/>
        </w:rPr>
        <w:t>als auch</w:t>
      </w:r>
      <w:r w:rsidRPr="00B84E35">
        <w:rPr>
          <w:rFonts w:ascii="Arial" w:eastAsia="Arial" w:hAnsi="Arial" w:cs="Arial"/>
          <w:sz w:val="22"/>
          <w:szCs w:val="22"/>
        </w:rPr>
        <w:t xml:space="preserve"> Auktionsgebühren abdeckt. Mit MBE </w:t>
      </w:r>
      <w:proofErr w:type="spellStart"/>
      <w:r w:rsidRPr="00B84E35">
        <w:rPr>
          <w:rFonts w:ascii="Arial" w:eastAsia="Arial" w:hAnsi="Arial" w:cs="Arial"/>
          <w:sz w:val="22"/>
          <w:szCs w:val="22"/>
        </w:rPr>
        <w:t>SafeValue</w:t>
      </w:r>
      <w:proofErr w:type="spellEnd"/>
      <w:r>
        <w:rPr>
          <w:rFonts w:ascii="Arial" w:eastAsia="Arial" w:hAnsi="Arial" w:cs="Arial"/>
          <w:sz w:val="22"/>
          <w:szCs w:val="22"/>
        </w:rPr>
        <w:t xml:space="preserve"> geben wir Unternehmen die </w:t>
      </w:r>
      <w:r w:rsidRPr="001F7A8D">
        <w:rPr>
          <w:rFonts w:ascii="Arial" w:eastAsia="Arial" w:hAnsi="Arial" w:cs="Arial"/>
          <w:sz w:val="22"/>
          <w:szCs w:val="22"/>
        </w:rPr>
        <w:t>Möglichkeit, nicht nur den Warenwert, sondern die ganze Prozesskette optimal abzusichern“,</w:t>
      </w:r>
      <w:r>
        <w:rPr>
          <w:rFonts w:ascii="Arial" w:eastAsia="Arial" w:hAnsi="Arial" w:cs="Arial"/>
          <w:sz w:val="22"/>
          <w:szCs w:val="22"/>
        </w:rPr>
        <w:t xml:space="preserve"> sagt Heiko Busse.</w:t>
      </w:r>
    </w:p>
    <w:p w14:paraId="0000000A" w14:textId="77777777"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0000000B" w14:textId="77777777"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color w:val="000000"/>
          <w:sz w:val="22"/>
          <w:szCs w:val="22"/>
        </w:rPr>
      </w:pPr>
    </w:p>
    <w:p w14:paraId="0000000C" w14:textId="6B228A21" w:rsidR="007E42C7" w:rsidRDefault="009C7CA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r>
        <w:rPr>
          <w:rFonts w:ascii="Arial" w:eastAsia="Arial" w:hAnsi="Arial" w:cs="Arial"/>
          <w:b/>
          <w:color w:val="000000"/>
          <w:sz w:val="22"/>
          <w:szCs w:val="22"/>
        </w:rPr>
        <w:t>Stand:</w:t>
      </w:r>
      <w:r>
        <w:rPr>
          <w:rFonts w:ascii="Arial" w:eastAsia="Arial" w:hAnsi="Arial" w:cs="Arial"/>
          <w:b/>
          <w:color w:val="000000"/>
          <w:sz w:val="22"/>
          <w:szCs w:val="22"/>
        </w:rPr>
        <w:tab/>
      </w:r>
      <w:r w:rsidR="00834840">
        <w:rPr>
          <w:rFonts w:ascii="Arial" w:eastAsia="Arial" w:hAnsi="Arial" w:cs="Arial"/>
          <w:b/>
          <w:color w:val="000000"/>
          <w:sz w:val="22"/>
          <w:szCs w:val="22"/>
        </w:rPr>
        <w:t>5</w:t>
      </w:r>
      <w:r w:rsidRPr="00256231">
        <w:rPr>
          <w:rFonts w:ascii="Arial" w:eastAsia="Arial" w:hAnsi="Arial" w:cs="Arial"/>
          <w:b/>
          <w:color w:val="000000"/>
          <w:sz w:val="22"/>
          <w:szCs w:val="22"/>
        </w:rPr>
        <w:t xml:space="preserve">. </w:t>
      </w:r>
      <w:r w:rsidR="00834840">
        <w:rPr>
          <w:rFonts w:ascii="Arial" w:eastAsia="Arial" w:hAnsi="Arial" w:cs="Arial"/>
          <w:b/>
          <w:color w:val="000000"/>
          <w:sz w:val="22"/>
          <w:szCs w:val="22"/>
        </w:rPr>
        <w:t>August</w:t>
      </w:r>
      <w:r>
        <w:rPr>
          <w:rFonts w:ascii="Arial" w:eastAsia="Arial" w:hAnsi="Arial" w:cs="Arial"/>
          <w:b/>
          <w:color w:val="000000"/>
          <w:sz w:val="22"/>
          <w:szCs w:val="22"/>
        </w:rPr>
        <w:t xml:space="preserve"> 2021</w:t>
      </w:r>
    </w:p>
    <w:p w14:paraId="0000000D" w14:textId="2B6A3C04" w:rsidR="007E42C7" w:rsidRDefault="009C7CA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r>
        <w:rPr>
          <w:rFonts w:ascii="Arial" w:eastAsia="Arial" w:hAnsi="Arial" w:cs="Arial"/>
          <w:b/>
          <w:color w:val="000000"/>
          <w:sz w:val="22"/>
          <w:szCs w:val="22"/>
        </w:rPr>
        <w:t>Umfang:</w:t>
      </w:r>
      <w:r>
        <w:rPr>
          <w:rFonts w:ascii="Arial" w:eastAsia="Arial" w:hAnsi="Arial" w:cs="Arial"/>
          <w:b/>
          <w:color w:val="000000"/>
          <w:sz w:val="22"/>
          <w:szCs w:val="22"/>
        </w:rPr>
        <w:tab/>
        <w:t>2.</w:t>
      </w:r>
      <w:r w:rsidR="001F7A8D">
        <w:rPr>
          <w:rFonts w:ascii="Arial" w:eastAsia="Arial" w:hAnsi="Arial" w:cs="Arial"/>
          <w:b/>
          <w:color w:val="000000"/>
          <w:sz w:val="22"/>
          <w:szCs w:val="22"/>
        </w:rPr>
        <w:t>2</w:t>
      </w:r>
      <w:r w:rsidR="00567527">
        <w:rPr>
          <w:rFonts w:ascii="Arial" w:eastAsia="Arial" w:hAnsi="Arial" w:cs="Arial"/>
          <w:b/>
          <w:color w:val="000000"/>
          <w:sz w:val="22"/>
          <w:szCs w:val="22"/>
        </w:rPr>
        <w:t>97</w:t>
      </w:r>
      <w:r>
        <w:rPr>
          <w:rFonts w:ascii="Arial" w:eastAsia="Arial" w:hAnsi="Arial" w:cs="Arial"/>
          <w:b/>
          <w:color w:val="000000"/>
          <w:sz w:val="22"/>
          <w:szCs w:val="22"/>
        </w:rPr>
        <w:t xml:space="preserve"> Zeichen inklusive Leerzeichen</w:t>
      </w:r>
    </w:p>
    <w:p w14:paraId="0000000E" w14:textId="77777777" w:rsidR="007E42C7" w:rsidRDefault="009C7CA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b/>
          <w:color w:val="000000"/>
          <w:sz w:val="22"/>
          <w:szCs w:val="22"/>
        </w:rPr>
      </w:pPr>
      <w:r>
        <w:rPr>
          <w:rFonts w:ascii="Arial" w:eastAsia="Arial" w:hAnsi="Arial" w:cs="Arial"/>
          <w:b/>
          <w:color w:val="000000"/>
          <w:sz w:val="22"/>
          <w:szCs w:val="22"/>
        </w:rPr>
        <w:t>Bilder:</w:t>
      </w:r>
      <w:r>
        <w:rPr>
          <w:rFonts w:ascii="Arial" w:eastAsia="Arial" w:hAnsi="Arial" w:cs="Arial"/>
          <w:b/>
          <w:color w:val="000000"/>
          <w:sz w:val="22"/>
          <w:szCs w:val="22"/>
        </w:rPr>
        <w:tab/>
        <w:t>2</w:t>
      </w:r>
    </w:p>
    <w:p w14:paraId="0000000F" w14:textId="34B6EDF6" w:rsidR="007E42C7" w:rsidRDefault="007E42C7">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68D3D334" w14:textId="77777777" w:rsidR="00174F2F" w:rsidRDefault="00174F2F">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00000010" w14:textId="18099ADB" w:rsidR="007E42C7" w:rsidRDefault="009C7CA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r w:rsidRPr="00256231">
        <w:rPr>
          <w:rFonts w:ascii="Arial" w:eastAsia="Arial" w:hAnsi="Arial" w:cs="Arial"/>
          <w:b/>
          <w:color w:val="000000"/>
          <w:sz w:val="22"/>
          <w:szCs w:val="22"/>
        </w:rPr>
        <w:t>Bildunterschrift</w:t>
      </w:r>
      <w:r w:rsidR="00465A66">
        <w:rPr>
          <w:rFonts w:ascii="Arial" w:eastAsia="Arial" w:hAnsi="Arial" w:cs="Arial"/>
          <w:b/>
          <w:color w:val="000000"/>
          <w:sz w:val="22"/>
          <w:szCs w:val="22"/>
        </w:rPr>
        <w:t>en</w:t>
      </w:r>
      <w:r w:rsidRPr="00256231">
        <w:rPr>
          <w:rFonts w:ascii="Arial" w:eastAsia="Arial" w:hAnsi="Arial" w:cs="Arial"/>
          <w:b/>
          <w:color w:val="000000"/>
          <w:sz w:val="22"/>
          <w:szCs w:val="22"/>
        </w:rPr>
        <w:t>:</w:t>
      </w:r>
      <w:r>
        <w:rPr>
          <w:rFonts w:ascii="Arial" w:eastAsia="Arial" w:hAnsi="Arial" w:cs="Arial"/>
          <w:b/>
          <w:color w:val="000000"/>
          <w:sz w:val="22"/>
          <w:szCs w:val="22"/>
        </w:rPr>
        <w:t xml:space="preserve"> </w:t>
      </w:r>
      <w:r>
        <w:rPr>
          <w:rFonts w:ascii="Arial" w:eastAsia="Arial" w:hAnsi="Arial" w:cs="Arial"/>
          <w:b/>
          <w:color w:val="000000"/>
          <w:sz w:val="22"/>
          <w:szCs w:val="22"/>
        </w:rPr>
        <w:tab/>
      </w:r>
    </w:p>
    <w:p w14:paraId="00000011" w14:textId="1256EE16" w:rsidR="007E42C7" w:rsidRPr="00174F2F" w:rsidRDefault="007E42C7">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b/>
          <w:bCs/>
          <w:color w:val="000000"/>
          <w:sz w:val="22"/>
          <w:szCs w:val="22"/>
        </w:rPr>
      </w:pPr>
    </w:p>
    <w:p w14:paraId="2BF87013" w14:textId="7137BDFF" w:rsidR="00174F2F" w:rsidRPr="00A96BB1" w:rsidRDefault="00174F2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r w:rsidRPr="00A96BB1">
        <w:rPr>
          <w:rFonts w:ascii="Arial" w:eastAsia="Arial" w:hAnsi="Arial" w:cs="Arial"/>
          <w:b/>
          <w:bCs/>
          <w:color w:val="000000"/>
          <w:sz w:val="22"/>
          <w:szCs w:val="22"/>
        </w:rPr>
        <w:t>Bild 1:</w:t>
      </w:r>
      <w:r w:rsidRPr="00A96BB1">
        <w:rPr>
          <w:rFonts w:ascii="Arial" w:eastAsia="Arial" w:hAnsi="Arial" w:cs="Arial"/>
          <w:b/>
          <w:bCs/>
          <w:color w:val="000000"/>
          <w:sz w:val="22"/>
          <w:szCs w:val="22"/>
        </w:rPr>
        <w:tab/>
      </w:r>
      <w:r w:rsidR="00465A66" w:rsidRPr="00A96BB1">
        <w:rPr>
          <w:rFonts w:ascii="Arial" w:eastAsia="Arial" w:hAnsi="Arial" w:cs="Arial"/>
          <w:color w:val="000000"/>
          <w:sz w:val="22"/>
          <w:szCs w:val="22"/>
        </w:rPr>
        <w:t xml:space="preserve">Mit MBE </w:t>
      </w:r>
      <w:proofErr w:type="spellStart"/>
      <w:r w:rsidR="00465A66" w:rsidRPr="00A96BB1">
        <w:rPr>
          <w:rFonts w:ascii="Arial" w:eastAsia="Arial" w:hAnsi="Arial" w:cs="Arial"/>
          <w:color w:val="000000"/>
          <w:sz w:val="22"/>
          <w:szCs w:val="22"/>
        </w:rPr>
        <w:t>SafeValue</w:t>
      </w:r>
      <w:proofErr w:type="spellEnd"/>
      <w:r w:rsidR="00A96BB1" w:rsidRPr="00A96BB1">
        <w:rPr>
          <w:rFonts w:ascii="Arial" w:eastAsia="Arial" w:hAnsi="Arial" w:cs="Arial"/>
          <w:color w:val="000000"/>
          <w:sz w:val="22"/>
          <w:szCs w:val="22"/>
        </w:rPr>
        <w:t xml:space="preserve"> Business </w:t>
      </w:r>
      <w:r w:rsidR="00A96BB1">
        <w:rPr>
          <w:rFonts w:ascii="Arial" w:eastAsia="Arial" w:hAnsi="Arial" w:cs="Arial"/>
          <w:color w:val="000000"/>
          <w:sz w:val="22"/>
          <w:szCs w:val="22"/>
        </w:rPr>
        <w:t xml:space="preserve">werden Sendungen im Wert zwischen 100 und 5000 Euro automatisch </w:t>
      </w:r>
      <w:r w:rsidR="00A96BB1" w:rsidRPr="009C3455">
        <w:rPr>
          <w:rFonts w:ascii="Arial" w:eastAsia="Arial" w:hAnsi="Arial" w:cs="Arial"/>
          <w:color w:val="000000"/>
          <w:sz w:val="22"/>
          <w:szCs w:val="22"/>
        </w:rPr>
        <w:t>abgesichert</w:t>
      </w:r>
    </w:p>
    <w:p w14:paraId="6F9A2E31" w14:textId="08EB058A" w:rsidR="00174F2F" w:rsidRPr="00A96BB1" w:rsidRDefault="00174F2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b/>
          <w:bCs/>
          <w:color w:val="000000"/>
          <w:sz w:val="22"/>
          <w:szCs w:val="22"/>
        </w:rPr>
      </w:pPr>
    </w:p>
    <w:p w14:paraId="3B403CCD" w14:textId="5F6E8FF7" w:rsidR="00174F2F" w:rsidRDefault="00174F2F">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r w:rsidRPr="00174F2F">
        <w:rPr>
          <w:rFonts w:ascii="Arial" w:eastAsia="Arial" w:hAnsi="Arial" w:cs="Arial"/>
          <w:b/>
          <w:bCs/>
          <w:color w:val="000000"/>
          <w:sz w:val="22"/>
          <w:szCs w:val="22"/>
        </w:rPr>
        <w:t>Bild 2:</w:t>
      </w:r>
      <w:r>
        <w:rPr>
          <w:rFonts w:ascii="Arial" w:eastAsia="Arial" w:hAnsi="Arial" w:cs="Arial"/>
          <w:b/>
          <w:bCs/>
          <w:color w:val="000000"/>
          <w:sz w:val="22"/>
          <w:szCs w:val="22"/>
        </w:rPr>
        <w:tab/>
      </w:r>
      <w:r>
        <w:rPr>
          <w:rFonts w:ascii="Arial" w:eastAsia="Arial" w:hAnsi="Arial" w:cs="Arial"/>
          <w:color w:val="000000"/>
          <w:sz w:val="22"/>
          <w:szCs w:val="22"/>
        </w:rPr>
        <w:t>Wertvolle Waren</w:t>
      </w:r>
      <w:r w:rsidR="00465A66">
        <w:rPr>
          <w:rFonts w:ascii="Arial" w:eastAsia="Arial" w:hAnsi="Arial" w:cs="Arial"/>
          <w:color w:val="000000"/>
          <w:sz w:val="22"/>
          <w:szCs w:val="22"/>
        </w:rPr>
        <w:t xml:space="preserve"> müssen vor dem Versand ausreichend geschützt werden</w:t>
      </w:r>
    </w:p>
    <w:p w14:paraId="1BD30070" w14:textId="08C49C3C" w:rsidR="00465A66" w:rsidRDefault="00465A66">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79AA7193" w14:textId="77777777" w:rsidR="00465A66" w:rsidRPr="00174F2F" w:rsidRDefault="00465A66">
      <w:pPr>
        <w:pBdr>
          <w:top w:val="nil"/>
          <w:left w:val="nil"/>
          <w:bottom w:val="nil"/>
          <w:right w:val="nil"/>
          <w:between w:val="nil"/>
        </w:pBdr>
        <w:tabs>
          <w:tab w:val="left" w:pos="0"/>
          <w:tab w:val="left" w:pos="1276"/>
          <w:tab w:val="left" w:pos="6237"/>
          <w:tab w:val="left" w:pos="7655"/>
        </w:tabs>
        <w:spacing w:line="360" w:lineRule="auto"/>
        <w:ind w:left="1276" w:hanging="1276"/>
        <w:jc w:val="both"/>
        <w:rPr>
          <w:rFonts w:ascii="Arial" w:eastAsia="Arial" w:hAnsi="Arial" w:cs="Arial"/>
          <w:color w:val="000000"/>
          <w:sz w:val="22"/>
          <w:szCs w:val="22"/>
        </w:rPr>
      </w:pPr>
    </w:p>
    <w:p w14:paraId="552F0077" w14:textId="77777777" w:rsidR="00A67E71" w:rsidRDefault="00A67E71" w:rsidP="00A67E71">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sz w:val="22"/>
          <w:szCs w:val="22"/>
        </w:rPr>
      </w:pPr>
    </w:p>
    <w:p w14:paraId="00000015" w14:textId="201B5F98" w:rsidR="007E42C7" w:rsidRDefault="009C7CAF" w:rsidP="00A67E71">
      <w:pPr>
        <w:pBdr>
          <w:top w:val="nil"/>
          <w:left w:val="nil"/>
          <w:bottom w:val="nil"/>
          <w:right w:val="nil"/>
          <w:between w:val="nil"/>
        </w:pBdr>
        <w:tabs>
          <w:tab w:val="left" w:pos="0"/>
          <w:tab w:val="left" w:pos="1276"/>
          <w:tab w:val="left" w:pos="6237"/>
          <w:tab w:val="left" w:pos="7655"/>
        </w:tabs>
        <w:spacing w:line="360" w:lineRule="auto"/>
        <w:jc w:val="both"/>
        <w:rPr>
          <w:rFonts w:ascii="Arial" w:eastAsia="Arial" w:hAnsi="Arial" w:cs="Arial"/>
          <w:b/>
          <w:color w:val="000000"/>
        </w:rPr>
      </w:pPr>
      <w:r>
        <w:rPr>
          <w:rFonts w:ascii="Arial" w:eastAsia="Arial" w:hAnsi="Arial" w:cs="Arial"/>
          <w:b/>
          <w:color w:val="000000"/>
        </w:rPr>
        <w:lastRenderedPageBreak/>
        <w:t>Über die MBE Deutschland GmbH</w:t>
      </w:r>
    </w:p>
    <w:p w14:paraId="00000016" w14:textId="77777777" w:rsidR="007E42C7" w:rsidRDefault="009C7CAF">
      <w:pPr>
        <w:pBdr>
          <w:top w:val="nil"/>
          <w:left w:val="nil"/>
          <w:bottom w:val="nil"/>
          <w:right w:val="nil"/>
          <w:between w:val="nil"/>
        </w:pBdr>
        <w:tabs>
          <w:tab w:val="left" w:pos="0"/>
          <w:tab w:val="left" w:pos="1276"/>
          <w:tab w:val="left" w:pos="6237"/>
          <w:tab w:val="left" w:pos="7371"/>
        </w:tabs>
        <w:spacing w:line="360" w:lineRule="auto"/>
        <w:jc w:val="both"/>
        <w:rPr>
          <w:rFonts w:ascii="Arial" w:eastAsia="Arial" w:hAnsi="Arial" w:cs="Arial"/>
          <w:color w:val="000000"/>
        </w:rPr>
      </w:pPr>
      <w:r>
        <w:rPr>
          <w:rFonts w:ascii="Arial" w:eastAsia="Arial" w:hAnsi="Arial" w:cs="Arial"/>
          <w:color w:val="000000"/>
        </w:rPr>
        <w:t xml:space="preserve">MBE Worldwide </w:t>
      </w:r>
      <w:proofErr w:type="spellStart"/>
      <w:r>
        <w:rPr>
          <w:rFonts w:ascii="Arial" w:eastAsia="Arial" w:hAnsi="Arial" w:cs="Arial"/>
          <w:color w:val="000000"/>
        </w:rPr>
        <w:t>S.p.A</w:t>
      </w:r>
      <w:proofErr w:type="spellEnd"/>
      <w:r>
        <w:rPr>
          <w:rFonts w:ascii="Arial" w:eastAsia="Arial" w:hAnsi="Arial" w:cs="Arial"/>
          <w:color w:val="000000"/>
        </w:rPr>
        <w:t xml:space="preserve">. („MBE“), eine private Holdinggesellschaft mit Sitz in Mailand, Italien, ist ein Drittanbieter von Versand-, Fulfillment-, Druck- und Marketinglösungen für kleine und mittelständische Unternehmen und Einzelhändler – hauptsächlich über ein Netzwerk von unabhängig betriebenen Franchise-Standorten. In Deutschland gibt es rund 150 MBE-Center. Diese unterstützen die Aktivitäten von Unternehmern, Personen und Firmen durch ein leicht zugängliches Vertriebsnetz und maßgeschneiderte Dienstleistungen und Produkte, die von einem ausgezeichneten und einzigartigen Service geprägt sind. Die MBE Worldwide Group ist derzeit mit vier verschiedenen Marken tätig: Mail Boxes Etc., </w:t>
      </w:r>
      <w:proofErr w:type="spellStart"/>
      <w:r>
        <w:rPr>
          <w:rFonts w:ascii="Arial" w:eastAsia="Arial" w:hAnsi="Arial" w:cs="Arial"/>
          <w:color w:val="000000"/>
        </w:rPr>
        <w:t>AlphaGraphics</w:t>
      </w:r>
      <w:proofErr w:type="spellEnd"/>
      <w:r>
        <w:rPr>
          <w:rFonts w:ascii="Arial" w:eastAsia="Arial" w:hAnsi="Arial" w:cs="Arial"/>
          <w:color w:val="000000"/>
        </w:rPr>
        <w:t xml:space="preserve">, </w:t>
      </w:r>
      <w:proofErr w:type="spellStart"/>
      <w:r>
        <w:rPr>
          <w:rFonts w:ascii="Arial" w:eastAsia="Arial" w:hAnsi="Arial" w:cs="Arial"/>
          <w:color w:val="000000"/>
        </w:rPr>
        <w:t>PostNet</w:t>
      </w:r>
      <w:proofErr w:type="spellEnd"/>
      <w:r>
        <w:rPr>
          <w:rFonts w:ascii="Arial" w:eastAsia="Arial" w:hAnsi="Arial" w:cs="Arial"/>
          <w:color w:val="000000"/>
        </w:rPr>
        <w:t xml:space="preserve">, Spedingo.com, Print </w:t>
      </w:r>
      <w:proofErr w:type="spellStart"/>
      <w:r>
        <w:rPr>
          <w:rFonts w:ascii="Arial" w:eastAsia="Arial" w:hAnsi="Arial" w:cs="Arial"/>
          <w:color w:val="000000"/>
        </w:rPr>
        <w:t>Speak</w:t>
      </w:r>
      <w:proofErr w:type="spellEnd"/>
      <w:r>
        <w:rPr>
          <w:rFonts w:ascii="Arial" w:eastAsia="Arial" w:hAnsi="Arial" w:cs="Arial"/>
          <w:color w:val="000000"/>
        </w:rPr>
        <w:t xml:space="preserve">, Pack &amp; Send und </w:t>
      </w:r>
      <w:proofErr w:type="spellStart"/>
      <w:r>
        <w:rPr>
          <w:rFonts w:ascii="Arial" w:eastAsia="Arial" w:hAnsi="Arial" w:cs="Arial"/>
          <w:color w:val="000000"/>
        </w:rPr>
        <w:t>Multicopy</w:t>
      </w:r>
      <w:proofErr w:type="spellEnd"/>
      <w:r>
        <w:rPr>
          <w:rFonts w:ascii="Arial" w:eastAsia="Arial" w:hAnsi="Arial" w:cs="Arial"/>
          <w:color w:val="000000"/>
        </w:rPr>
        <w:t xml:space="preserve">. Insgesamt zählt das globale Netzwerk derzeit mehr als 2.800 Standorte in 53 Ländern mit mehr als 11.000 Mitarbeitern und einem systemweiten Umsatz von 879 Millionen Euro (1004 Millionen US-Dollar) im Jahr 2020. </w:t>
      </w:r>
    </w:p>
    <w:p w14:paraId="00000017" w14:textId="77777777" w:rsidR="007E42C7" w:rsidRDefault="007E42C7">
      <w:pPr>
        <w:spacing w:before="1" w:line="276" w:lineRule="auto"/>
        <w:ind w:right="119"/>
        <w:jc w:val="both"/>
        <w:rPr>
          <w:rFonts w:ascii="Arial" w:eastAsia="Arial" w:hAnsi="Arial" w:cs="Arial"/>
          <w:color w:val="000000"/>
        </w:rPr>
      </w:pPr>
    </w:p>
    <w:p w14:paraId="00000018" w14:textId="5CA49930" w:rsidR="007E42C7" w:rsidRDefault="009C7CAF">
      <w:pPr>
        <w:spacing w:before="1" w:line="276" w:lineRule="auto"/>
        <w:ind w:right="119"/>
        <w:jc w:val="both"/>
        <w:rPr>
          <w:rFonts w:ascii="Arial" w:eastAsia="Arial" w:hAnsi="Arial" w:cs="Arial"/>
          <w:color w:val="292929"/>
          <w:sz w:val="18"/>
          <w:szCs w:val="18"/>
        </w:rPr>
      </w:pPr>
      <w:r>
        <w:rPr>
          <w:rFonts w:ascii="Arial" w:eastAsia="Arial" w:hAnsi="Arial" w:cs="Arial"/>
          <w:sz w:val="18"/>
          <w:szCs w:val="18"/>
        </w:rPr>
        <w:t xml:space="preserve">Weitere Informationen finden Sie auf: </w:t>
      </w:r>
      <w:hyperlink r:id="rId10">
        <w:r>
          <w:rPr>
            <w:rFonts w:ascii="Arial" w:eastAsia="Arial" w:hAnsi="Arial" w:cs="Arial"/>
            <w:color w:val="0000FF"/>
            <w:sz w:val="18"/>
            <w:szCs w:val="18"/>
            <w:u w:val="single"/>
          </w:rPr>
          <w:t>https://www.mbe.de</w:t>
        </w:r>
      </w:hyperlink>
      <w:r>
        <w:rPr>
          <w:rFonts w:ascii="Arial" w:eastAsia="Arial" w:hAnsi="Arial" w:cs="Arial"/>
          <w:color w:val="292929"/>
          <w:sz w:val="18"/>
          <w:szCs w:val="18"/>
        </w:rPr>
        <w:t xml:space="preserve">, </w:t>
      </w:r>
      <w:hyperlink r:id="rId11">
        <w:r>
          <w:rPr>
            <w:rFonts w:ascii="Arial" w:eastAsia="Arial" w:hAnsi="Arial" w:cs="Arial"/>
            <w:color w:val="0000FF"/>
            <w:sz w:val="18"/>
            <w:szCs w:val="18"/>
            <w:u w:val="single"/>
          </w:rPr>
          <w:t>https://www.mbecorporate.com</w:t>
        </w:r>
      </w:hyperlink>
      <w:r>
        <w:rPr>
          <w:rFonts w:ascii="Arial" w:eastAsia="Arial" w:hAnsi="Arial" w:cs="Arial"/>
          <w:color w:val="292929"/>
          <w:sz w:val="18"/>
          <w:szCs w:val="18"/>
        </w:rPr>
        <w:t xml:space="preserve"> und  </w:t>
      </w:r>
      <w:hyperlink r:id="rId12">
        <w:r>
          <w:rPr>
            <w:rFonts w:ascii="Arial" w:eastAsia="Arial" w:hAnsi="Arial" w:cs="Arial"/>
            <w:color w:val="0000FF"/>
            <w:sz w:val="18"/>
            <w:szCs w:val="18"/>
            <w:u w:val="single"/>
          </w:rPr>
          <w:t>https://www.mbeglobal.com</w:t>
        </w:r>
      </w:hyperlink>
      <w:r>
        <w:rPr>
          <w:rFonts w:ascii="Arial" w:eastAsia="Arial" w:hAnsi="Arial" w:cs="Arial"/>
          <w:color w:val="292929"/>
          <w:sz w:val="18"/>
          <w:szCs w:val="18"/>
        </w:rPr>
        <w:t xml:space="preserve">     </w:t>
      </w:r>
    </w:p>
    <w:p w14:paraId="3195AD64" w14:textId="56299ED5" w:rsidR="00235129" w:rsidRDefault="00235129">
      <w:pPr>
        <w:spacing w:before="1" w:line="276" w:lineRule="auto"/>
        <w:ind w:right="119"/>
        <w:jc w:val="both"/>
        <w:rPr>
          <w:rFonts w:ascii="Arial" w:eastAsia="Arial" w:hAnsi="Arial" w:cs="Arial"/>
          <w:color w:val="292929"/>
          <w:sz w:val="18"/>
          <w:szCs w:val="18"/>
        </w:rPr>
      </w:pPr>
    </w:p>
    <w:p w14:paraId="15BF327D" w14:textId="77777777" w:rsidR="00235129" w:rsidRDefault="00235129">
      <w:pPr>
        <w:spacing w:before="1" w:line="276" w:lineRule="auto"/>
        <w:ind w:right="119"/>
        <w:jc w:val="both"/>
        <w:rPr>
          <w:rFonts w:ascii="Arial" w:eastAsia="Arial" w:hAnsi="Arial" w:cs="Arial"/>
          <w:color w:val="292929"/>
          <w:sz w:val="18"/>
          <w:szCs w:val="18"/>
        </w:rPr>
      </w:pPr>
    </w:p>
    <w:p w14:paraId="00000019" w14:textId="77777777" w:rsidR="007E42C7" w:rsidRDefault="009C7CAF">
      <w:pPr>
        <w:spacing w:before="1" w:line="276" w:lineRule="auto"/>
        <w:ind w:right="119"/>
        <w:jc w:val="both"/>
        <w:rPr>
          <w:rFonts w:ascii="Arial" w:eastAsia="Arial" w:hAnsi="Arial" w:cs="Arial"/>
          <w:color w:val="292929"/>
          <w:sz w:val="18"/>
          <w:szCs w:val="18"/>
        </w:rPr>
      </w:pPr>
      <w:r>
        <w:rPr>
          <w:rFonts w:ascii="Arial" w:eastAsia="Arial" w:hAnsi="Arial" w:cs="Arial"/>
          <w:b/>
          <w:color w:val="000000"/>
        </w:rPr>
        <w:t>Unternehmenskontakt</w:t>
      </w:r>
    </w:p>
    <w:p w14:paraId="0000001A"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Franziska Barth • MBE Deutschland GmbH</w:t>
      </w:r>
    </w:p>
    <w:p w14:paraId="0000001B"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Bundesallee 39–40a • 10717 Berlin</w:t>
      </w:r>
    </w:p>
    <w:p w14:paraId="0000001C"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 xml:space="preserve">Telefon: +49 (0) 30 - 726209193 </w:t>
      </w:r>
    </w:p>
    <w:p w14:paraId="0000001D"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E-Mail: fbarth@mbe.de • Internet: www.mbe.de</w:t>
      </w:r>
    </w:p>
    <w:p w14:paraId="0000001E" w14:textId="77777777" w:rsidR="007E42C7" w:rsidRDefault="007E42C7">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p>
    <w:p w14:paraId="0000001F" w14:textId="77777777" w:rsidR="007E42C7" w:rsidRDefault="009C7CAF">
      <w:pPr>
        <w:keepNext/>
        <w:pBdr>
          <w:top w:val="nil"/>
          <w:left w:val="nil"/>
          <w:bottom w:val="nil"/>
          <w:right w:val="nil"/>
          <w:between w:val="nil"/>
        </w:pBd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b/>
          <w:color w:val="000000"/>
        </w:rPr>
      </w:pPr>
      <w:r>
        <w:rPr>
          <w:rFonts w:ascii="Arial" w:eastAsia="Arial" w:hAnsi="Arial" w:cs="Arial"/>
          <w:b/>
          <w:color w:val="000000"/>
        </w:rPr>
        <w:t>Pressekontakt Agentur</w:t>
      </w:r>
    </w:p>
    <w:p w14:paraId="00000020"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 xml:space="preserve">Bastian Zimmer • additiv </w:t>
      </w:r>
      <w:proofErr w:type="spellStart"/>
      <w:r>
        <w:rPr>
          <w:rFonts w:ascii="Arial" w:eastAsia="Arial" w:hAnsi="Arial" w:cs="Arial"/>
        </w:rPr>
        <w:t>pr</w:t>
      </w:r>
      <w:proofErr w:type="spellEnd"/>
      <w:r>
        <w:rPr>
          <w:rFonts w:ascii="Arial" w:eastAsia="Arial" w:hAnsi="Arial" w:cs="Arial"/>
        </w:rPr>
        <w:t xml:space="preserve"> GmbH &amp; Co. KG</w:t>
      </w:r>
    </w:p>
    <w:p w14:paraId="00000021"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ind w:right="-284"/>
        <w:jc w:val="both"/>
        <w:rPr>
          <w:rFonts w:ascii="Arial" w:eastAsia="Arial" w:hAnsi="Arial" w:cs="Arial"/>
        </w:rPr>
      </w:pPr>
      <w:r>
        <w:rPr>
          <w:rFonts w:ascii="Arial" w:eastAsia="Arial" w:hAnsi="Arial" w:cs="Arial"/>
        </w:rPr>
        <w:t>Pressearbeit für Logistik, Stahl, Industriegüter und IT</w:t>
      </w:r>
    </w:p>
    <w:p w14:paraId="00000022"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eastAsia="Arial" w:hAnsi="Arial" w:cs="Arial"/>
        </w:rPr>
      </w:pPr>
      <w:r>
        <w:rPr>
          <w:rFonts w:ascii="Arial" w:eastAsia="Arial" w:hAnsi="Arial" w:cs="Arial"/>
        </w:rPr>
        <w:t>Herzog-Adolf-Straße 3 • 56410 Montabaur</w:t>
      </w:r>
    </w:p>
    <w:p w14:paraId="00000023" w14:textId="77777777" w:rsidR="007E42C7" w:rsidRDefault="009C7CAF">
      <w:pPr>
        <w:tabs>
          <w:tab w:val="left" w:pos="708"/>
          <w:tab w:val="left" w:pos="1416"/>
          <w:tab w:val="left" w:pos="2124"/>
          <w:tab w:val="left" w:pos="2832"/>
          <w:tab w:val="left" w:pos="3540"/>
          <w:tab w:val="left" w:pos="4248"/>
          <w:tab w:val="left" w:pos="4956"/>
          <w:tab w:val="left" w:pos="5664"/>
          <w:tab w:val="left" w:pos="6372"/>
          <w:tab w:val="left" w:pos="7080"/>
          <w:tab w:val="left" w:pos="7655"/>
          <w:tab w:val="left" w:pos="7788"/>
          <w:tab w:val="left" w:pos="8496"/>
          <w:tab w:val="left" w:pos="9204"/>
          <w:tab w:val="left" w:pos="9912"/>
          <w:tab w:val="left" w:pos="10620"/>
          <w:tab w:val="left" w:pos="11328"/>
        </w:tabs>
        <w:spacing w:line="360" w:lineRule="auto"/>
        <w:jc w:val="both"/>
        <w:rPr>
          <w:rFonts w:ascii="Arial" w:eastAsia="Arial" w:hAnsi="Arial" w:cs="Arial"/>
        </w:rPr>
      </w:pPr>
      <w:r>
        <w:rPr>
          <w:rFonts w:ascii="Arial" w:eastAsia="Arial" w:hAnsi="Arial" w:cs="Arial"/>
        </w:rPr>
        <w:t xml:space="preserve">Telefon: +49 (0) 26 02- 950 99-21 </w:t>
      </w:r>
    </w:p>
    <w:p w14:paraId="00000024" w14:textId="77777777" w:rsidR="007E42C7" w:rsidRDefault="009C7CAF">
      <w:pPr>
        <w:pBdr>
          <w:top w:val="nil"/>
          <w:left w:val="nil"/>
          <w:bottom w:val="nil"/>
          <w:right w:val="nil"/>
          <w:between w:val="nil"/>
        </w:pBdr>
        <w:tabs>
          <w:tab w:val="left" w:pos="1276"/>
          <w:tab w:val="left" w:pos="7655"/>
        </w:tabs>
        <w:spacing w:line="360" w:lineRule="auto"/>
        <w:jc w:val="both"/>
        <w:rPr>
          <w:rFonts w:ascii="Arial" w:eastAsia="Arial" w:hAnsi="Arial" w:cs="Arial"/>
          <w:color w:val="000000"/>
        </w:rPr>
      </w:pPr>
      <w:r>
        <w:rPr>
          <w:rFonts w:ascii="Arial" w:eastAsia="Arial" w:hAnsi="Arial" w:cs="Arial"/>
          <w:color w:val="000000"/>
        </w:rPr>
        <w:t>E-Mail: bz@additiv-pr.de • Internet: www.additiv-pr.de</w:t>
      </w:r>
    </w:p>
    <w:sectPr w:rsidR="007E42C7">
      <w:headerReference w:type="default" r:id="rId13"/>
      <w:footerReference w:type="even" r:id="rId14"/>
      <w:footerReference w:type="default" r:id="rId15"/>
      <w:pgSz w:w="11906" w:h="16838"/>
      <w:pgMar w:top="2977" w:right="2268" w:bottom="1985" w:left="1559" w:header="720" w:footer="556"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8A47F" w14:textId="77777777" w:rsidR="008E4124" w:rsidRDefault="008E4124">
      <w:r>
        <w:separator/>
      </w:r>
    </w:p>
  </w:endnote>
  <w:endnote w:type="continuationSeparator" w:id="0">
    <w:p w14:paraId="2675B08D" w14:textId="77777777" w:rsidR="008E4124" w:rsidRDefault="008E4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6" w14:textId="77777777" w:rsidR="007E42C7" w:rsidRDefault="009C7CAF">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sidR="008E4124">
      <w:rPr>
        <w:color w:val="000000"/>
      </w:rPr>
      <w:fldChar w:fldCharType="separate"/>
    </w:r>
    <w:r>
      <w:rPr>
        <w:color w:val="000000"/>
      </w:rPr>
      <w:fldChar w:fldCharType="end"/>
    </w:r>
  </w:p>
  <w:p w14:paraId="00000027" w14:textId="77777777" w:rsidR="007E42C7" w:rsidRDefault="007E42C7">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8" w14:textId="6AFAAA2F" w:rsidR="007E42C7" w:rsidRDefault="009C7CAF">
    <w:pPr>
      <w:pBdr>
        <w:top w:val="nil"/>
        <w:left w:val="nil"/>
        <w:bottom w:val="nil"/>
        <w:right w:val="nil"/>
        <w:between w:val="nil"/>
      </w:pBdr>
      <w:tabs>
        <w:tab w:val="center" w:pos="4536"/>
        <w:tab w:val="right" w:pos="9072"/>
      </w:tabs>
      <w:jc w:val="center"/>
      <w:rPr>
        <w:color w:val="000000"/>
      </w:rPr>
    </w:pPr>
    <w:r>
      <w:rPr>
        <w:rFonts w:ascii="Arial" w:eastAsia="Arial" w:hAnsi="Arial" w:cs="Arial"/>
        <w:color w:val="808080"/>
      </w:rPr>
      <w:fldChar w:fldCharType="begin"/>
    </w:r>
    <w:r>
      <w:rPr>
        <w:rFonts w:ascii="Arial" w:eastAsia="Arial" w:hAnsi="Arial" w:cs="Arial"/>
        <w:color w:val="808080"/>
      </w:rPr>
      <w:instrText>PAGE</w:instrText>
    </w:r>
    <w:r>
      <w:rPr>
        <w:rFonts w:ascii="Arial" w:eastAsia="Arial" w:hAnsi="Arial" w:cs="Arial"/>
        <w:color w:val="808080"/>
      </w:rPr>
      <w:fldChar w:fldCharType="separate"/>
    </w:r>
    <w:r w:rsidR="001B1A8E">
      <w:rPr>
        <w:rFonts w:ascii="Arial" w:eastAsia="Arial" w:hAnsi="Arial" w:cs="Arial"/>
        <w:noProof/>
        <w:color w:val="808080"/>
      </w:rPr>
      <w:t>1</w:t>
    </w:r>
    <w:r>
      <w:rPr>
        <w:rFonts w:ascii="Arial" w:eastAsia="Arial" w:hAnsi="Arial" w:cs="Arial"/>
        <w:color w:val="808080"/>
      </w:rPr>
      <w:fldChar w:fldCharType="end"/>
    </w:r>
  </w:p>
  <w:p w14:paraId="00000029" w14:textId="77777777" w:rsidR="007E42C7" w:rsidRDefault="009C7CAF">
    <w:pPr>
      <w:pBdr>
        <w:top w:val="nil"/>
        <w:left w:val="nil"/>
        <w:bottom w:val="nil"/>
        <w:right w:val="nil"/>
        <w:between w:val="nil"/>
      </w:pBdr>
      <w:tabs>
        <w:tab w:val="center" w:pos="4536"/>
        <w:tab w:val="right" w:pos="9072"/>
        <w:tab w:val="center" w:pos="3119"/>
      </w:tabs>
      <w:jc w:val="center"/>
      <w:rPr>
        <w:rFonts w:ascii="Arial" w:eastAsia="Arial" w:hAnsi="Arial" w:cs="Arial"/>
        <w:color w:val="808080"/>
      </w:rPr>
    </w:pPr>
    <w:r>
      <w:rPr>
        <w:rFonts w:ascii="Arial" w:eastAsia="Arial" w:hAnsi="Arial" w:cs="Arial"/>
        <w:color w:val="000000"/>
      </w:rPr>
      <w:tab/>
    </w:r>
  </w:p>
  <w:p w14:paraId="0000002A" w14:textId="77777777" w:rsidR="007E42C7" w:rsidRDefault="007E42C7">
    <w:pPr>
      <w:pBdr>
        <w:top w:val="nil"/>
        <w:left w:val="nil"/>
        <w:bottom w:val="nil"/>
        <w:right w:val="nil"/>
        <w:between w:val="nil"/>
      </w:pBdr>
      <w:tabs>
        <w:tab w:val="center" w:pos="4536"/>
        <w:tab w:val="right" w:pos="9072"/>
        <w:tab w:val="left" w:pos="4536"/>
      </w:tabs>
      <w:spacing w:line="288" w:lineRule="auto"/>
      <w:ind w:right="-1702"/>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2B5FE" w14:textId="77777777" w:rsidR="008E4124" w:rsidRDefault="008E4124">
      <w:r>
        <w:separator/>
      </w:r>
    </w:p>
  </w:footnote>
  <w:footnote w:type="continuationSeparator" w:id="0">
    <w:p w14:paraId="62318342" w14:textId="77777777" w:rsidR="008E4124" w:rsidRDefault="008E4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25" w14:textId="77777777" w:rsidR="007E42C7" w:rsidRDefault="009C7CAF">
    <w:pPr>
      <w:pBdr>
        <w:top w:val="nil"/>
        <w:left w:val="nil"/>
        <w:bottom w:val="nil"/>
        <w:right w:val="nil"/>
        <w:between w:val="nil"/>
      </w:pBdr>
      <w:tabs>
        <w:tab w:val="center" w:pos="4536"/>
        <w:tab w:val="right" w:pos="9072"/>
        <w:tab w:val="left" w:pos="1701"/>
      </w:tabs>
      <w:rPr>
        <w:rFonts w:ascii="Arial" w:eastAsia="Arial" w:hAnsi="Arial" w:cs="Arial"/>
        <w:color w:val="808080"/>
        <w:sz w:val="32"/>
        <w:szCs w:val="32"/>
      </w:rPr>
    </w:pPr>
    <w:r>
      <w:rPr>
        <w:rFonts w:ascii="Arial" w:eastAsia="Arial" w:hAnsi="Arial" w:cs="Arial"/>
        <w:color w:val="808080"/>
        <w:sz w:val="32"/>
        <w:szCs w:val="32"/>
      </w:rPr>
      <w:t>Pressemitteilung</w:t>
    </w:r>
    <w:r>
      <w:rPr>
        <w:rFonts w:ascii="Arial" w:eastAsia="Arial" w:hAnsi="Arial" w:cs="Arial"/>
        <w:color w:val="808080"/>
        <w:sz w:val="32"/>
        <w:szCs w:val="32"/>
      </w:rPr>
      <w:tab/>
      <w:t xml:space="preserve">                                            </w:t>
    </w:r>
    <w:r>
      <w:rPr>
        <w:noProof/>
        <w:color w:val="000000"/>
      </w:rPr>
      <w:drawing>
        <wp:inline distT="0" distB="0" distL="0" distR="0" wp14:anchorId="0062A9D6" wp14:editId="641A1888">
          <wp:extent cx="1129030" cy="909955"/>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29030" cy="909955"/>
                  </a:xfrm>
                  <a:prstGeom prst="rect">
                    <a:avLst/>
                  </a:prstGeom>
                  <a:ln/>
                </pic:spPr>
              </pic:pic>
            </a:graphicData>
          </a:graphic>
        </wp:inline>
      </w:drawing>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r>
      <w:rPr>
        <w:rFonts w:ascii="Arial" w:eastAsia="Arial" w:hAnsi="Arial" w:cs="Arial"/>
        <w:color w:val="000000"/>
        <w:sz w:val="40"/>
        <w:szCs w:val="4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C7"/>
    <w:rsid w:val="00174F2F"/>
    <w:rsid w:val="00177647"/>
    <w:rsid w:val="001961EB"/>
    <w:rsid w:val="001B1A8E"/>
    <w:rsid w:val="001D2CAD"/>
    <w:rsid w:val="001F7A8D"/>
    <w:rsid w:val="00235129"/>
    <w:rsid w:val="00256231"/>
    <w:rsid w:val="002D6960"/>
    <w:rsid w:val="00336555"/>
    <w:rsid w:val="0046515B"/>
    <w:rsid w:val="00465A66"/>
    <w:rsid w:val="004B4A60"/>
    <w:rsid w:val="004F795D"/>
    <w:rsid w:val="00567527"/>
    <w:rsid w:val="00591629"/>
    <w:rsid w:val="00644F6C"/>
    <w:rsid w:val="00716AE9"/>
    <w:rsid w:val="00770EDC"/>
    <w:rsid w:val="007E42C7"/>
    <w:rsid w:val="00807A6B"/>
    <w:rsid w:val="00834840"/>
    <w:rsid w:val="008D4DA6"/>
    <w:rsid w:val="008E4124"/>
    <w:rsid w:val="009602B8"/>
    <w:rsid w:val="0098564F"/>
    <w:rsid w:val="009A63C9"/>
    <w:rsid w:val="009C3455"/>
    <w:rsid w:val="009C7CAF"/>
    <w:rsid w:val="00A67E71"/>
    <w:rsid w:val="00A96BB1"/>
    <w:rsid w:val="00B2675C"/>
    <w:rsid w:val="00B34F87"/>
    <w:rsid w:val="00B613FA"/>
    <w:rsid w:val="00B76AF4"/>
    <w:rsid w:val="00B84E35"/>
    <w:rsid w:val="00BB326D"/>
    <w:rsid w:val="00BE20E1"/>
    <w:rsid w:val="00E12157"/>
    <w:rsid w:val="00EE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1C603"/>
  <w15:docId w15:val="{88859D94-AC72-4C41-97C3-758BEA7BD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468C"/>
  </w:style>
  <w:style w:type="paragraph" w:styleId="berschrift1">
    <w:name w:val="heading 1"/>
    <w:basedOn w:val="Standard"/>
    <w:next w:val="Standard"/>
    <w:uiPriority w:val="9"/>
    <w:qFormat/>
    <w:rsid w:val="0014468C"/>
    <w:pPr>
      <w:keepNext/>
      <w:spacing w:line="360" w:lineRule="auto"/>
      <w:ind w:left="1701" w:right="2835"/>
      <w:jc w:val="both"/>
      <w:outlineLvl w:val="0"/>
    </w:pPr>
    <w:rPr>
      <w:rFonts w:ascii="Arial" w:hAnsi="Arial"/>
      <w:b/>
      <w:sz w:val="28"/>
    </w:rPr>
  </w:style>
  <w:style w:type="paragraph" w:styleId="berschrift2">
    <w:name w:val="heading 2"/>
    <w:basedOn w:val="Standard"/>
    <w:next w:val="Standard"/>
    <w:uiPriority w:val="9"/>
    <w:semiHidden/>
    <w:unhideWhenUsed/>
    <w:qFormat/>
    <w:rsid w:val="0014468C"/>
    <w:pPr>
      <w:keepNext/>
      <w:spacing w:line="360" w:lineRule="auto"/>
      <w:ind w:left="1701" w:right="1559"/>
      <w:jc w:val="both"/>
      <w:outlineLvl w:val="1"/>
    </w:pPr>
    <w:rPr>
      <w:rFonts w:ascii="Arial" w:hAnsi="Arial"/>
      <w:b/>
      <w:sz w:val="24"/>
    </w:rPr>
  </w:style>
  <w:style w:type="paragraph" w:styleId="berschrift3">
    <w:name w:val="heading 3"/>
    <w:basedOn w:val="Standard"/>
    <w:next w:val="Standard"/>
    <w:uiPriority w:val="9"/>
    <w:semiHidden/>
    <w:unhideWhenUsed/>
    <w:qFormat/>
    <w:rsid w:val="0014468C"/>
    <w:pPr>
      <w:keepNext/>
      <w:spacing w:line="360" w:lineRule="auto"/>
      <w:ind w:left="1701" w:right="1559"/>
      <w:jc w:val="both"/>
      <w:outlineLvl w:val="2"/>
    </w:pPr>
    <w:rPr>
      <w:rFonts w:ascii="Arial" w:hAnsi="Arial"/>
      <w:b/>
      <w:sz w:val="22"/>
    </w:rPr>
  </w:style>
  <w:style w:type="paragraph" w:styleId="berschrift4">
    <w:name w:val="heading 4"/>
    <w:basedOn w:val="Standard"/>
    <w:next w:val="Standard"/>
    <w:uiPriority w:val="9"/>
    <w:semiHidden/>
    <w:unhideWhenUsed/>
    <w:qFormat/>
    <w:rsid w:val="0014468C"/>
    <w:pPr>
      <w:keepNext/>
      <w:spacing w:line="360" w:lineRule="auto"/>
      <w:ind w:left="1701" w:right="1701"/>
      <w:jc w:val="both"/>
      <w:outlineLvl w:val="3"/>
    </w:pPr>
    <w:rPr>
      <w:rFonts w:ascii="Arial" w:hAnsi="Arial"/>
      <w:b/>
      <w:sz w:val="22"/>
    </w:rPr>
  </w:style>
  <w:style w:type="paragraph" w:styleId="berschrift5">
    <w:name w:val="heading 5"/>
    <w:basedOn w:val="Standard"/>
    <w:next w:val="Standard"/>
    <w:uiPriority w:val="9"/>
    <w:semiHidden/>
    <w:unhideWhenUsed/>
    <w:qFormat/>
    <w:rsid w:val="0014468C"/>
    <w:pPr>
      <w:keepNext/>
      <w:spacing w:line="360" w:lineRule="auto"/>
      <w:ind w:left="1701" w:right="1701"/>
      <w:outlineLvl w:val="4"/>
    </w:pPr>
    <w:rPr>
      <w:rFonts w:ascii="Arial" w:hAnsi="Arial"/>
      <w:sz w:val="24"/>
    </w:rPr>
  </w:style>
  <w:style w:type="paragraph" w:styleId="berschrift6">
    <w:name w:val="heading 6"/>
    <w:basedOn w:val="Standard"/>
    <w:next w:val="Standard"/>
    <w:uiPriority w:val="9"/>
    <w:semiHidden/>
    <w:unhideWhenUsed/>
    <w:qFormat/>
    <w:rsid w:val="0014468C"/>
    <w:pPr>
      <w:keepNext/>
      <w:tabs>
        <w:tab w:val="left" w:pos="9072"/>
      </w:tabs>
      <w:spacing w:line="360" w:lineRule="auto"/>
      <w:ind w:left="1701"/>
      <w:outlineLvl w:val="5"/>
    </w:pPr>
    <w:rPr>
      <w:rFonts w:ascii="Arial" w:hAnsi="Arial"/>
      <w:sz w:val="24"/>
    </w:rPr>
  </w:style>
  <w:style w:type="paragraph" w:styleId="berschrift7">
    <w:name w:val="heading 7"/>
    <w:basedOn w:val="Standard"/>
    <w:next w:val="Standard"/>
    <w:qFormat/>
    <w:rsid w:val="0014468C"/>
    <w:pPr>
      <w:keepNext/>
      <w:spacing w:line="360" w:lineRule="auto"/>
      <w:ind w:left="1701" w:right="1701"/>
      <w:jc w:val="both"/>
      <w:outlineLvl w:val="6"/>
    </w:pPr>
    <w:rPr>
      <w:rFonts w:ascii="Arial" w:hAnsi="Arial"/>
      <w:b/>
      <w:sz w:val="28"/>
    </w:rPr>
  </w:style>
  <w:style w:type="paragraph" w:styleId="berschrift8">
    <w:name w:val="heading 8"/>
    <w:basedOn w:val="Standard"/>
    <w:next w:val="Standard"/>
    <w:qFormat/>
    <w:rsid w:val="0014468C"/>
    <w:pPr>
      <w:keepNext/>
      <w:spacing w:line="360" w:lineRule="auto"/>
      <w:ind w:left="1701"/>
      <w:jc w:val="both"/>
      <w:outlineLvl w:val="7"/>
    </w:pPr>
    <w:rPr>
      <w:rFonts w:ascii="Arial" w:hAnsi="Arial"/>
      <w:b/>
      <w:sz w:val="42"/>
    </w:rPr>
  </w:style>
  <w:style w:type="paragraph" w:styleId="berschrift9">
    <w:name w:val="heading 9"/>
    <w:basedOn w:val="Standard"/>
    <w:next w:val="Standard"/>
    <w:link w:val="berschrift9Zchn"/>
    <w:qFormat/>
    <w:rsid w:val="0014468C"/>
    <w:pPr>
      <w:keepNext/>
      <w:jc w:val="both"/>
      <w:outlineLvl w:val="8"/>
    </w:pPr>
    <w:rPr>
      <w:rFonts w:ascii="Arial" w:hAnsi="Arial" w:cs="Arial"/>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uiPriority w:val="10"/>
    <w:qFormat/>
    <w:rsid w:val="0014468C"/>
    <w:pPr>
      <w:spacing w:line="360" w:lineRule="auto"/>
      <w:jc w:val="center"/>
    </w:pPr>
    <w:rPr>
      <w:rFonts w:ascii="Arial" w:hAnsi="Arial" w:cs="Arial"/>
      <w:b/>
      <w:sz w:val="22"/>
    </w:rPr>
  </w:style>
  <w:style w:type="table" w:customStyle="1" w:styleId="TableNormal0">
    <w:name w:val="Table Normal"/>
    <w:tblPr>
      <w:tblCellMar>
        <w:top w:w="0" w:type="dxa"/>
        <w:left w:w="0" w:type="dxa"/>
        <w:bottom w:w="0" w:type="dxa"/>
        <w:right w:w="0" w:type="dxa"/>
      </w:tblCellMar>
    </w:tblPr>
  </w:style>
  <w:style w:type="paragraph" w:styleId="Kopfzeile">
    <w:name w:val="header"/>
    <w:basedOn w:val="Standard"/>
    <w:link w:val="KopfzeileZchn"/>
    <w:rsid w:val="0014468C"/>
    <w:pPr>
      <w:tabs>
        <w:tab w:val="center" w:pos="4536"/>
        <w:tab w:val="right" w:pos="9072"/>
      </w:tabs>
    </w:pPr>
  </w:style>
  <w:style w:type="paragraph" w:styleId="Fuzeile">
    <w:name w:val="footer"/>
    <w:basedOn w:val="Standard"/>
    <w:link w:val="FuzeileZchn"/>
    <w:rsid w:val="0014468C"/>
    <w:pPr>
      <w:tabs>
        <w:tab w:val="center" w:pos="4536"/>
        <w:tab w:val="right" w:pos="9072"/>
      </w:tabs>
    </w:pPr>
  </w:style>
  <w:style w:type="character" w:styleId="Seitenzahl">
    <w:name w:val="page number"/>
    <w:basedOn w:val="Absatz-Standardschriftart"/>
    <w:rsid w:val="0014468C"/>
  </w:style>
  <w:style w:type="paragraph" w:styleId="Blocktext">
    <w:name w:val="Block Text"/>
    <w:basedOn w:val="Standard"/>
    <w:rsid w:val="0014468C"/>
    <w:pPr>
      <w:spacing w:line="360" w:lineRule="auto"/>
      <w:ind w:left="1701" w:right="2835"/>
      <w:jc w:val="both"/>
    </w:pPr>
    <w:rPr>
      <w:rFonts w:ascii="Arial" w:hAnsi="Arial"/>
      <w:sz w:val="22"/>
    </w:rPr>
  </w:style>
  <w:style w:type="paragraph" w:customStyle="1" w:styleId="Formatvorlage1">
    <w:name w:val="Formatvorlage1"/>
    <w:basedOn w:val="Standard"/>
    <w:rsid w:val="0014468C"/>
    <w:rPr>
      <w:rFonts w:ascii="Arial" w:hAnsi="Arial"/>
      <w:sz w:val="22"/>
    </w:rPr>
  </w:style>
  <w:style w:type="character" w:styleId="Hyperlink">
    <w:name w:val="Hyperlink"/>
    <w:rsid w:val="0014468C"/>
    <w:rPr>
      <w:color w:val="0000FF"/>
      <w:u w:val="single"/>
    </w:rPr>
  </w:style>
  <w:style w:type="paragraph" w:styleId="Textkrper-Zeileneinzug">
    <w:name w:val="Body Text Indent"/>
    <w:basedOn w:val="Standard"/>
    <w:rsid w:val="0014468C"/>
    <w:pPr>
      <w:spacing w:line="360" w:lineRule="auto"/>
      <w:ind w:left="1701"/>
      <w:jc w:val="both"/>
    </w:pPr>
    <w:rPr>
      <w:rFonts w:ascii="Arial" w:hAnsi="Arial"/>
      <w:b/>
      <w:sz w:val="22"/>
    </w:rPr>
  </w:style>
  <w:style w:type="paragraph" w:styleId="Textkrper-Einzug2">
    <w:name w:val="Body Text Indent 2"/>
    <w:basedOn w:val="Standard"/>
    <w:rsid w:val="0014468C"/>
    <w:pPr>
      <w:spacing w:line="360" w:lineRule="auto"/>
      <w:ind w:left="1701"/>
      <w:jc w:val="both"/>
    </w:pPr>
    <w:rPr>
      <w:rFonts w:ascii="Arial" w:hAnsi="Arial" w:cs="Arial"/>
      <w:bCs/>
      <w:sz w:val="22"/>
    </w:rPr>
  </w:style>
  <w:style w:type="paragraph" w:customStyle="1" w:styleId="Vorgabetext">
    <w:name w:val="Vorgabetext"/>
    <w:basedOn w:val="Standard"/>
    <w:rsid w:val="0014468C"/>
    <w:pPr>
      <w:overflowPunct w:val="0"/>
      <w:autoSpaceDE w:val="0"/>
      <w:autoSpaceDN w:val="0"/>
      <w:adjustRightInd w:val="0"/>
      <w:textAlignment w:val="baseline"/>
    </w:pPr>
    <w:rPr>
      <w:sz w:val="24"/>
    </w:rPr>
  </w:style>
  <w:style w:type="paragraph" w:styleId="Textkrper">
    <w:name w:val="Body Text"/>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rPr>
  </w:style>
  <w:style w:type="paragraph" w:styleId="Textkrper-Einzug3">
    <w:name w:val="Body Text Indent 3"/>
    <w:basedOn w:val="Standard"/>
    <w:rsid w:val="0014468C"/>
    <w:pPr>
      <w:tabs>
        <w:tab w:val="left" w:pos="2552"/>
      </w:tabs>
      <w:spacing w:line="312" w:lineRule="auto"/>
      <w:ind w:left="3540" w:hanging="988"/>
    </w:pPr>
    <w:rPr>
      <w:rFonts w:ascii="Arial" w:hAnsi="Arial" w:cs="Arial"/>
      <w:sz w:val="22"/>
    </w:rPr>
  </w:style>
  <w:style w:type="paragraph" w:styleId="Textkrper2">
    <w:name w:val="Body Text 2"/>
    <w:basedOn w:val="Standard"/>
    <w:rsid w:val="0014468C"/>
    <w:pPr>
      <w:tabs>
        <w:tab w:val="left" w:pos="0"/>
      </w:tabs>
      <w:spacing w:line="312" w:lineRule="auto"/>
      <w:ind w:right="1417"/>
    </w:pPr>
    <w:rPr>
      <w:rFonts w:ascii="Arial" w:hAnsi="Arial" w:cs="Arial"/>
      <w:b/>
      <w:bCs/>
      <w:sz w:val="24"/>
    </w:rPr>
  </w:style>
  <w:style w:type="paragraph" w:styleId="Textkrper3">
    <w:name w:val="Body Text 3"/>
    <w:basedOn w:val="Standard"/>
    <w:rsid w:val="001446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rFonts w:ascii="Arial" w:hAnsi="Arial" w:cs="Arial"/>
      <w:b/>
      <w:sz w:val="22"/>
    </w:rPr>
  </w:style>
  <w:style w:type="paragraph" w:styleId="Funotentext">
    <w:name w:val="footnote text"/>
    <w:basedOn w:val="Standard"/>
    <w:semiHidden/>
    <w:rsid w:val="0014468C"/>
  </w:style>
  <w:style w:type="character" w:styleId="Funotenzeichen">
    <w:name w:val="footnote reference"/>
    <w:semiHidden/>
    <w:rsid w:val="0014468C"/>
    <w:rPr>
      <w:vertAlign w:val="superscript"/>
    </w:rPr>
  </w:style>
  <w:style w:type="paragraph" w:styleId="Endnotentext">
    <w:name w:val="endnote text"/>
    <w:basedOn w:val="Standard"/>
    <w:semiHidden/>
    <w:rsid w:val="0014468C"/>
  </w:style>
  <w:style w:type="character" w:styleId="Endnotenzeichen">
    <w:name w:val="endnote reference"/>
    <w:semiHidden/>
    <w:rsid w:val="0014468C"/>
    <w:rPr>
      <w:vertAlign w:val="superscript"/>
    </w:rPr>
  </w:style>
  <w:style w:type="paragraph" w:styleId="Sprechblasentext">
    <w:name w:val="Balloon Text"/>
    <w:basedOn w:val="Standard"/>
    <w:semiHidden/>
    <w:rsid w:val="0014468C"/>
    <w:rPr>
      <w:rFonts w:ascii="Tahoma" w:hAnsi="Tahoma" w:cs="Tahoma"/>
      <w:sz w:val="16"/>
      <w:szCs w:val="16"/>
    </w:rPr>
  </w:style>
  <w:style w:type="character" w:styleId="Zeilennummer">
    <w:name w:val="line number"/>
    <w:basedOn w:val="Absatz-Standardschriftart"/>
    <w:rsid w:val="0014468C"/>
  </w:style>
  <w:style w:type="character" w:customStyle="1" w:styleId="FuzeileZchn">
    <w:name w:val="Fußzeile Zchn"/>
    <w:basedOn w:val="Absatz-Standardschriftart"/>
    <w:link w:val="Fuzeile"/>
    <w:rsid w:val="006F41F3"/>
  </w:style>
  <w:style w:type="paragraph" w:styleId="Dokumentstruktur">
    <w:name w:val="Document Map"/>
    <w:basedOn w:val="Standard"/>
    <w:link w:val="DokumentstrukturZchn"/>
    <w:uiPriority w:val="99"/>
    <w:semiHidden/>
    <w:unhideWhenUsed/>
    <w:rsid w:val="00052ED6"/>
    <w:rPr>
      <w:rFonts w:ascii="Tahoma" w:hAnsi="Tahoma"/>
      <w:sz w:val="16"/>
      <w:szCs w:val="16"/>
    </w:rPr>
  </w:style>
  <w:style w:type="character" w:customStyle="1" w:styleId="DokumentstrukturZchn">
    <w:name w:val="Dokumentstruktur Zchn"/>
    <w:link w:val="Dokumentstruktur"/>
    <w:uiPriority w:val="99"/>
    <w:semiHidden/>
    <w:rsid w:val="00052ED6"/>
    <w:rPr>
      <w:rFonts w:ascii="Tahoma" w:hAnsi="Tahoma" w:cs="Tahoma"/>
      <w:sz w:val="16"/>
      <w:szCs w:val="16"/>
    </w:rPr>
  </w:style>
  <w:style w:type="character" w:styleId="Kommentarzeichen">
    <w:name w:val="annotation reference"/>
    <w:uiPriority w:val="99"/>
    <w:semiHidden/>
    <w:unhideWhenUsed/>
    <w:rPr>
      <w:sz w:val="16"/>
      <w:szCs w:val="16"/>
    </w:rPr>
  </w:style>
  <w:style w:type="paragraph" w:styleId="Kommentartext">
    <w:name w:val="annotation text"/>
    <w:basedOn w:val="Standard"/>
    <w:link w:val="KommentartextZchn1"/>
    <w:uiPriority w:val="99"/>
    <w:unhideWhenUsed/>
  </w:style>
  <w:style w:type="character" w:customStyle="1" w:styleId="KommentartextZchn">
    <w:name w:val="Kommentartext Zchn"/>
    <w:basedOn w:val="Absatz-Standardschriftart"/>
    <w:uiPriority w:val="99"/>
    <w:semiHidden/>
    <w:rsid w:val="00595C95"/>
  </w:style>
  <w:style w:type="paragraph" w:styleId="Kommentarthema">
    <w:name w:val="annotation subject"/>
    <w:basedOn w:val="Kommentartext"/>
    <w:next w:val="Kommentartext"/>
    <w:link w:val="KommentarthemaZchn1"/>
    <w:uiPriority w:val="99"/>
    <w:semiHidden/>
    <w:unhideWhenUsed/>
    <w:rPr>
      <w:b/>
      <w:bCs/>
    </w:rPr>
  </w:style>
  <w:style w:type="character" w:customStyle="1" w:styleId="KommentarthemaZchn">
    <w:name w:val="Kommentarthema Zchn"/>
    <w:uiPriority w:val="99"/>
    <w:semiHidden/>
    <w:rsid w:val="00595C95"/>
    <w:rPr>
      <w:b/>
      <w:bCs/>
    </w:rPr>
  </w:style>
  <w:style w:type="paragraph" w:styleId="berarbeitung">
    <w:name w:val="Revision"/>
    <w:hidden/>
    <w:uiPriority w:val="99"/>
    <w:semiHidden/>
    <w:rsid w:val="00595C95"/>
  </w:style>
  <w:style w:type="character" w:customStyle="1" w:styleId="KopfzeileZchn">
    <w:name w:val="Kopfzeile Zchn"/>
    <w:basedOn w:val="Absatz-Standardschriftart"/>
    <w:link w:val="Kopfzeile"/>
    <w:rsid w:val="00166C12"/>
  </w:style>
  <w:style w:type="character" w:customStyle="1" w:styleId="berschrift9Zchn">
    <w:name w:val="Überschrift 9 Zchn"/>
    <w:basedOn w:val="Absatz-Standardschriftart"/>
    <w:link w:val="berschrift9"/>
    <w:rsid w:val="009935DB"/>
    <w:rPr>
      <w:rFonts w:ascii="Arial" w:hAnsi="Arial" w:cs="Arial"/>
      <w:b/>
      <w:sz w:val="22"/>
    </w:rPr>
  </w:style>
  <w:style w:type="character" w:customStyle="1" w:styleId="intro">
    <w:name w:val="intro"/>
    <w:basedOn w:val="Absatz-Standardschriftart"/>
    <w:rsid w:val="00B02627"/>
  </w:style>
  <w:style w:type="paragraph" w:styleId="Listenabsatz">
    <w:name w:val="List Paragraph"/>
    <w:basedOn w:val="Standard"/>
    <w:uiPriority w:val="34"/>
    <w:qFormat/>
    <w:rsid w:val="00801B53"/>
    <w:pPr>
      <w:ind w:left="708"/>
    </w:pPr>
    <w:rPr>
      <w:rFonts w:ascii="Arial" w:hAnsi="Arial"/>
      <w:sz w:val="2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character" w:styleId="NichtaufgelsteErwhnung">
    <w:name w:val="Unresolved Mention"/>
    <w:basedOn w:val="Absatz-Standardschriftart"/>
    <w:uiPriority w:val="99"/>
    <w:semiHidden/>
    <w:unhideWhenUsed/>
    <w:rsid w:val="005017FF"/>
    <w:rPr>
      <w:color w:val="605E5C"/>
      <w:shd w:val="clear" w:color="auto" w:fill="E1DFDD"/>
    </w:rPr>
  </w:style>
  <w:style w:type="character" w:customStyle="1" w:styleId="KommentarthemaZchn1">
    <w:name w:val="Kommentarthema Zchn1"/>
    <w:basedOn w:val="KommentartextZchn1"/>
    <w:link w:val="Kommentarthema"/>
    <w:uiPriority w:val="99"/>
    <w:semiHidden/>
    <w:rPr>
      <w:b/>
      <w:bCs/>
      <w:sz w:val="20"/>
      <w:szCs w:val="20"/>
    </w:rPr>
  </w:style>
  <w:style w:type="character" w:customStyle="1" w:styleId="KommentartextZchn1">
    <w:name w:val="Kommentartext Zchn1"/>
    <w:link w:val="Kommentartext"/>
    <w:uiPriority w:val="9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beglobal.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becorporate.com"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be.de"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sZ3kavLvQIAOSS0qvZN1RhSWuNA==">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</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095018-974D-404E-82B3-8774E7BF4135}">
  <ds:schemaRefs>
    <ds:schemaRef ds:uri="http://schemas.microsoft.com/sharepoint/v3/contenttype/forms"/>
  </ds:schemaRefs>
</ds:datastoreItem>
</file>

<file path=customXml/itemProps2.xml><?xml version="1.0" encoding="utf-8"?>
<ds:datastoreItem xmlns:ds="http://schemas.openxmlformats.org/officeDocument/2006/customXml" ds:itemID="{29401E23-C4F8-4230-8EE7-D1BA98F194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507D5F50-C4AB-4284-95BD-F72DB1A44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595</Words>
  <Characters>3751</Characters>
  <Application>Microsoft Office Word</Application>
  <DocSecurity>0</DocSecurity>
  <Lines>31</Lines>
  <Paragraphs>8</Paragraphs>
  <ScaleCrop>false</ScaleCrop>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Bastian Zimmer</dc:creator>
  <cp:lastModifiedBy>Bastian Zimmer</cp:lastModifiedBy>
  <cp:revision>9</cp:revision>
  <dcterms:created xsi:type="dcterms:W3CDTF">2021-07-05T15:43:00Z</dcterms:created>
  <dcterms:modified xsi:type="dcterms:W3CDTF">2021-07-30T07:36:00Z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ies>
</file>